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5725DA" w14:textId="57367436" w:rsidR="00C45829" w:rsidRPr="00255550" w:rsidRDefault="00A2268E">
      <w:pPr>
        <w:rPr>
          <w:rFonts w:ascii="Arial" w:hAnsi="Arial" w:cs="Arial"/>
          <w:sz w:val="20"/>
          <w:szCs w:val="20"/>
        </w:rPr>
      </w:pPr>
      <w:r w:rsidRPr="004A1235">
        <w:rPr>
          <w:rFonts w:ascii="Arial" w:hAnsi="Arial" w:cs="Arial"/>
          <w:b/>
          <w:noProof/>
          <w:sz w:val="18"/>
          <w:szCs w:val="18"/>
          <w:lang w:eastAsia="fr-FR"/>
        </w:rPr>
        <w:drawing>
          <wp:inline distT="0" distB="0" distL="0" distR="0" wp14:anchorId="647D5DC4" wp14:editId="3F1E9658">
            <wp:extent cx="1914525" cy="12287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t="532" b="532"/>
                    <a:stretch>
                      <a:fillRect/>
                    </a:stretch>
                  </pic:blipFill>
                  <pic:spPr bwMode="auto">
                    <a:xfrm>
                      <a:off x="0" y="0"/>
                      <a:ext cx="1914525" cy="1228725"/>
                    </a:xfrm>
                    <a:prstGeom prst="rect">
                      <a:avLst/>
                    </a:prstGeom>
                    <a:solidFill>
                      <a:srgbClr val="FFFFFF"/>
                    </a:solidFill>
                    <a:ln>
                      <a:noFill/>
                    </a:ln>
                  </pic:spPr>
                </pic:pic>
              </a:graphicData>
            </a:graphic>
          </wp:inline>
        </w:drawing>
      </w:r>
    </w:p>
    <w:p w14:paraId="6E53CD32" w14:textId="77777777" w:rsidR="001933F5" w:rsidRPr="004A1235" w:rsidRDefault="001933F5" w:rsidP="004A1235">
      <w:pPr>
        <w:suppressAutoHyphens w:val="0"/>
        <w:spacing w:before="100" w:beforeAutospacing="1" w:after="100" w:afterAutospacing="1"/>
        <w:jc w:val="center"/>
        <w:rPr>
          <w:rFonts w:ascii="Arial" w:hAnsi="Arial" w:cs="Arial"/>
          <w:b/>
          <w:bCs/>
          <w:kern w:val="0"/>
          <w:sz w:val="40"/>
          <w:szCs w:val="40"/>
          <w:lang w:eastAsia="fr-FR"/>
        </w:rPr>
      </w:pPr>
      <w:r w:rsidRPr="004A1235">
        <w:rPr>
          <w:rFonts w:ascii="Arial" w:hAnsi="Arial" w:cs="Arial"/>
          <w:b/>
          <w:bCs/>
          <w:kern w:val="0"/>
          <w:sz w:val="40"/>
          <w:szCs w:val="40"/>
          <w:lang w:eastAsia="fr-FR"/>
        </w:rPr>
        <w:t>Prestations de collecte, transport, traitement et valorisation des déchets, et prestations associées pour les sites de Paris du Ministère de l'Agriculture et de la Souveraineté Alimentaire</w:t>
      </w:r>
    </w:p>
    <w:p w14:paraId="6C34F09A" w14:textId="77777777" w:rsidR="00C45829" w:rsidRPr="00255550" w:rsidRDefault="00C45829" w:rsidP="00C45829">
      <w:pPr>
        <w:jc w:val="center"/>
        <w:rPr>
          <w:rFonts w:ascii="Arial" w:hAnsi="Arial" w:cs="Arial"/>
          <w:b/>
          <w:sz w:val="40"/>
          <w:szCs w:val="40"/>
        </w:rPr>
      </w:pPr>
    </w:p>
    <w:p w14:paraId="45FF3324" w14:textId="77777777" w:rsidR="00C45829" w:rsidRPr="00255550" w:rsidRDefault="00C45829" w:rsidP="00C45829">
      <w:pPr>
        <w:jc w:val="center"/>
        <w:rPr>
          <w:rFonts w:ascii="Arial" w:hAnsi="Arial" w:cs="Arial"/>
          <w:b/>
          <w:sz w:val="36"/>
          <w:szCs w:val="36"/>
        </w:rPr>
      </w:pPr>
      <w:r w:rsidRPr="00255550">
        <w:rPr>
          <w:rFonts w:ascii="Arial" w:hAnsi="Arial" w:cs="Arial"/>
          <w:b/>
          <w:sz w:val="36"/>
          <w:szCs w:val="36"/>
        </w:rPr>
        <w:t>Cadre de Réponse Technique</w:t>
      </w:r>
    </w:p>
    <w:p w14:paraId="6A59B4D5" w14:textId="77777777" w:rsidR="00C45829" w:rsidRPr="00255550" w:rsidRDefault="00C45829" w:rsidP="00C45829">
      <w:pPr>
        <w:jc w:val="center"/>
        <w:rPr>
          <w:rFonts w:ascii="Arial" w:hAnsi="Arial" w:cs="Arial"/>
          <w:sz w:val="40"/>
          <w:szCs w:val="40"/>
        </w:rPr>
      </w:pPr>
    </w:p>
    <w:p w14:paraId="0E7B3788" w14:textId="77777777" w:rsidR="00C45829" w:rsidRPr="00255550" w:rsidRDefault="00C45829" w:rsidP="00C45829">
      <w:pPr>
        <w:jc w:val="center"/>
        <w:rPr>
          <w:rFonts w:ascii="Arial" w:hAnsi="Arial" w:cs="Arial"/>
          <w:sz w:val="40"/>
          <w:szCs w:val="40"/>
        </w:rPr>
      </w:pPr>
    </w:p>
    <w:p w14:paraId="280E2251" w14:textId="77777777" w:rsidR="00C45829" w:rsidRPr="00255550" w:rsidRDefault="00C45829" w:rsidP="00C45829">
      <w:pPr>
        <w:jc w:val="center"/>
        <w:rPr>
          <w:rFonts w:ascii="Arial" w:hAnsi="Arial" w:cs="Arial"/>
          <w:bCs/>
          <w:sz w:val="40"/>
          <w:szCs w:val="40"/>
        </w:rPr>
      </w:pPr>
    </w:p>
    <w:tbl>
      <w:tblPr>
        <w:tblW w:w="0" w:type="auto"/>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9"/>
        <w:gridCol w:w="6248"/>
      </w:tblGrid>
      <w:tr w:rsidR="00B86728" w:rsidRPr="00255550" w14:paraId="75772CE4" w14:textId="77777777" w:rsidTr="00C522A3">
        <w:tc>
          <w:tcPr>
            <w:tcW w:w="2839" w:type="dxa"/>
            <w:shd w:val="clear" w:color="auto" w:fill="auto"/>
          </w:tcPr>
          <w:p w14:paraId="414742F6" w14:textId="77777777" w:rsidR="00B86728" w:rsidRPr="00255550" w:rsidRDefault="00B86728" w:rsidP="00C522A3">
            <w:pPr>
              <w:pStyle w:val="Contenudetableau"/>
              <w:rPr>
                <w:rFonts w:ascii="Arial" w:hAnsi="Arial" w:cs="Arial"/>
                <w:b/>
                <w:bCs/>
              </w:rPr>
            </w:pPr>
            <w:r w:rsidRPr="00255550">
              <w:rPr>
                <w:rFonts w:ascii="Arial" w:hAnsi="Arial" w:cs="Arial"/>
                <w:b/>
                <w:bCs/>
              </w:rPr>
              <w:t>Nom du candidat</w:t>
            </w:r>
          </w:p>
        </w:tc>
        <w:tc>
          <w:tcPr>
            <w:tcW w:w="6248" w:type="dxa"/>
            <w:shd w:val="clear" w:color="auto" w:fill="auto"/>
          </w:tcPr>
          <w:p w14:paraId="65E0A06C" w14:textId="77777777" w:rsidR="00B86728" w:rsidRPr="00255550" w:rsidRDefault="00B86728" w:rsidP="00C522A3">
            <w:pPr>
              <w:pStyle w:val="Contenudetableau"/>
              <w:snapToGrid w:val="0"/>
              <w:rPr>
                <w:rFonts w:ascii="Arial" w:hAnsi="Arial" w:cs="Arial"/>
              </w:rPr>
            </w:pPr>
          </w:p>
        </w:tc>
      </w:tr>
      <w:tr w:rsidR="00C45829" w:rsidRPr="00255550" w14:paraId="2077BB43" w14:textId="77777777" w:rsidTr="00C522A3">
        <w:tc>
          <w:tcPr>
            <w:tcW w:w="2839" w:type="dxa"/>
            <w:shd w:val="clear" w:color="auto" w:fill="auto"/>
          </w:tcPr>
          <w:p w14:paraId="780228FA" w14:textId="77777777" w:rsidR="00C45829" w:rsidRPr="00255550" w:rsidRDefault="00C45829" w:rsidP="00C522A3">
            <w:pPr>
              <w:pStyle w:val="Contenudetableau"/>
              <w:rPr>
                <w:rFonts w:ascii="Arial" w:hAnsi="Arial" w:cs="Arial"/>
                <w:b/>
                <w:bCs/>
                <w:sz w:val="20"/>
                <w:szCs w:val="20"/>
              </w:rPr>
            </w:pPr>
            <w:r w:rsidRPr="00255550">
              <w:rPr>
                <w:rFonts w:ascii="Arial" w:hAnsi="Arial" w:cs="Arial"/>
                <w:b/>
                <w:bCs/>
                <w:sz w:val="20"/>
                <w:szCs w:val="20"/>
              </w:rPr>
              <w:t>SIRET</w:t>
            </w:r>
          </w:p>
        </w:tc>
        <w:tc>
          <w:tcPr>
            <w:tcW w:w="6248" w:type="dxa"/>
            <w:shd w:val="clear" w:color="auto" w:fill="auto"/>
          </w:tcPr>
          <w:p w14:paraId="05EAEC4B" w14:textId="77777777" w:rsidR="00C45829" w:rsidRPr="00255550" w:rsidRDefault="00C45829" w:rsidP="00C522A3">
            <w:pPr>
              <w:pStyle w:val="Contenudetableau"/>
              <w:snapToGrid w:val="0"/>
              <w:rPr>
                <w:rFonts w:ascii="Arial" w:hAnsi="Arial" w:cs="Arial"/>
                <w:sz w:val="20"/>
                <w:szCs w:val="20"/>
              </w:rPr>
            </w:pPr>
          </w:p>
        </w:tc>
      </w:tr>
      <w:tr w:rsidR="00C45829" w:rsidRPr="00255550" w14:paraId="7FC3EA8C" w14:textId="77777777" w:rsidTr="00C522A3">
        <w:tc>
          <w:tcPr>
            <w:tcW w:w="2839" w:type="dxa"/>
            <w:shd w:val="clear" w:color="auto" w:fill="auto"/>
          </w:tcPr>
          <w:p w14:paraId="2C57ADCB" w14:textId="77777777" w:rsidR="00C45829" w:rsidRPr="00255550" w:rsidRDefault="00C45829" w:rsidP="00C522A3">
            <w:pPr>
              <w:pStyle w:val="Contenudetableau"/>
              <w:rPr>
                <w:rFonts w:ascii="Arial" w:hAnsi="Arial" w:cs="Arial"/>
                <w:b/>
                <w:sz w:val="20"/>
                <w:szCs w:val="20"/>
              </w:rPr>
            </w:pPr>
            <w:r w:rsidRPr="00255550">
              <w:rPr>
                <w:rFonts w:ascii="Arial" w:hAnsi="Arial" w:cs="Arial"/>
                <w:b/>
                <w:bCs/>
                <w:sz w:val="20"/>
                <w:szCs w:val="20"/>
              </w:rPr>
              <w:t>Adresse</w:t>
            </w:r>
          </w:p>
        </w:tc>
        <w:tc>
          <w:tcPr>
            <w:tcW w:w="6248" w:type="dxa"/>
            <w:shd w:val="clear" w:color="auto" w:fill="auto"/>
          </w:tcPr>
          <w:p w14:paraId="3AB2FDEB" w14:textId="77777777" w:rsidR="00C45829" w:rsidRPr="00255550" w:rsidRDefault="00C45829" w:rsidP="00C522A3">
            <w:pPr>
              <w:pStyle w:val="Contenudetableau"/>
              <w:snapToGrid w:val="0"/>
              <w:rPr>
                <w:rFonts w:ascii="Arial" w:hAnsi="Arial" w:cs="Arial"/>
                <w:sz w:val="20"/>
                <w:szCs w:val="20"/>
              </w:rPr>
            </w:pPr>
          </w:p>
        </w:tc>
      </w:tr>
      <w:tr w:rsidR="00C45829" w:rsidRPr="00255550" w14:paraId="01B2B427" w14:textId="77777777" w:rsidTr="00C522A3">
        <w:tc>
          <w:tcPr>
            <w:tcW w:w="2839" w:type="dxa"/>
            <w:shd w:val="clear" w:color="auto" w:fill="auto"/>
          </w:tcPr>
          <w:p w14:paraId="1A09F652" w14:textId="77777777" w:rsidR="00C45829" w:rsidRPr="00255550" w:rsidRDefault="00C45829" w:rsidP="00C522A3">
            <w:pPr>
              <w:pStyle w:val="Contenudetableau"/>
              <w:rPr>
                <w:rFonts w:ascii="Arial" w:hAnsi="Arial" w:cs="Arial"/>
                <w:b/>
                <w:sz w:val="20"/>
                <w:szCs w:val="20"/>
              </w:rPr>
            </w:pPr>
            <w:r w:rsidRPr="00255550">
              <w:rPr>
                <w:rFonts w:ascii="Arial" w:hAnsi="Arial" w:cs="Arial"/>
                <w:b/>
                <w:bCs/>
                <w:sz w:val="20"/>
                <w:szCs w:val="20"/>
              </w:rPr>
              <w:t>Contact</w:t>
            </w:r>
          </w:p>
        </w:tc>
        <w:tc>
          <w:tcPr>
            <w:tcW w:w="6248" w:type="dxa"/>
            <w:shd w:val="clear" w:color="auto" w:fill="auto"/>
          </w:tcPr>
          <w:p w14:paraId="0B3B6C34" w14:textId="77777777" w:rsidR="00C45829" w:rsidRPr="00255550" w:rsidRDefault="00C45829" w:rsidP="00C522A3">
            <w:pPr>
              <w:pStyle w:val="Contenudetableau"/>
              <w:snapToGrid w:val="0"/>
              <w:rPr>
                <w:rFonts w:ascii="Arial" w:hAnsi="Arial" w:cs="Arial"/>
                <w:sz w:val="20"/>
                <w:szCs w:val="20"/>
              </w:rPr>
            </w:pPr>
          </w:p>
        </w:tc>
      </w:tr>
      <w:tr w:rsidR="00C45829" w:rsidRPr="00255550" w14:paraId="7200659B" w14:textId="77777777" w:rsidTr="00C522A3">
        <w:tc>
          <w:tcPr>
            <w:tcW w:w="2839" w:type="dxa"/>
            <w:shd w:val="clear" w:color="auto" w:fill="auto"/>
          </w:tcPr>
          <w:p w14:paraId="3FB5E48E" w14:textId="77777777" w:rsidR="00C45829" w:rsidRPr="00255550" w:rsidRDefault="00C45829" w:rsidP="00C522A3">
            <w:pPr>
              <w:pStyle w:val="Contenudetableau"/>
              <w:rPr>
                <w:rFonts w:ascii="Arial" w:hAnsi="Arial" w:cs="Arial"/>
                <w:b/>
                <w:sz w:val="20"/>
                <w:szCs w:val="20"/>
              </w:rPr>
            </w:pPr>
            <w:r w:rsidRPr="00255550">
              <w:rPr>
                <w:rFonts w:ascii="Arial" w:hAnsi="Arial" w:cs="Arial"/>
                <w:b/>
                <w:bCs/>
                <w:sz w:val="20"/>
                <w:szCs w:val="20"/>
              </w:rPr>
              <w:t>Téléphone</w:t>
            </w:r>
          </w:p>
        </w:tc>
        <w:tc>
          <w:tcPr>
            <w:tcW w:w="6248" w:type="dxa"/>
            <w:shd w:val="clear" w:color="auto" w:fill="auto"/>
          </w:tcPr>
          <w:p w14:paraId="400DF1C2" w14:textId="77777777" w:rsidR="00C45829" w:rsidRPr="00255550" w:rsidRDefault="00C45829" w:rsidP="00C522A3">
            <w:pPr>
              <w:pStyle w:val="Contenudetableau"/>
              <w:snapToGrid w:val="0"/>
              <w:rPr>
                <w:rFonts w:ascii="Arial" w:hAnsi="Arial" w:cs="Arial"/>
                <w:sz w:val="20"/>
                <w:szCs w:val="20"/>
              </w:rPr>
            </w:pPr>
          </w:p>
        </w:tc>
      </w:tr>
      <w:tr w:rsidR="00C45829" w:rsidRPr="00255550" w14:paraId="55565CB9" w14:textId="77777777" w:rsidTr="00C522A3">
        <w:tc>
          <w:tcPr>
            <w:tcW w:w="2839" w:type="dxa"/>
            <w:tcBorders>
              <w:bottom w:val="single" w:sz="2" w:space="0" w:color="000000"/>
            </w:tcBorders>
            <w:shd w:val="clear" w:color="auto" w:fill="auto"/>
          </w:tcPr>
          <w:p w14:paraId="1446EC1D" w14:textId="77777777" w:rsidR="00C45829" w:rsidRPr="00255550" w:rsidRDefault="00C45829" w:rsidP="00C522A3">
            <w:pPr>
              <w:pStyle w:val="Contenudetableau"/>
              <w:rPr>
                <w:rFonts w:ascii="Arial" w:hAnsi="Arial" w:cs="Arial"/>
                <w:b/>
                <w:sz w:val="20"/>
                <w:szCs w:val="20"/>
              </w:rPr>
            </w:pPr>
            <w:r w:rsidRPr="00255550">
              <w:rPr>
                <w:rFonts w:ascii="Arial" w:hAnsi="Arial" w:cs="Arial"/>
                <w:b/>
                <w:bCs/>
                <w:sz w:val="20"/>
                <w:szCs w:val="20"/>
              </w:rPr>
              <w:t>Mail</w:t>
            </w:r>
          </w:p>
        </w:tc>
        <w:tc>
          <w:tcPr>
            <w:tcW w:w="6248" w:type="dxa"/>
            <w:tcBorders>
              <w:bottom w:val="single" w:sz="2" w:space="0" w:color="000000"/>
            </w:tcBorders>
            <w:shd w:val="clear" w:color="auto" w:fill="auto"/>
          </w:tcPr>
          <w:p w14:paraId="7FDCD14C" w14:textId="77777777" w:rsidR="00C45829" w:rsidRPr="00255550" w:rsidRDefault="00C45829" w:rsidP="00C522A3">
            <w:pPr>
              <w:pStyle w:val="Contenudetableau"/>
              <w:snapToGrid w:val="0"/>
              <w:rPr>
                <w:rFonts w:ascii="Arial" w:hAnsi="Arial" w:cs="Arial"/>
                <w:sz w:val="20"/>
                <w:szCs w:val="20"/>
              </w:rPr>
            </w:pPr>
          </w:p>
        </w:tc>
      </w:tr>
      <w:tr w:rsidR="00C45829" w:rsidRPr="00255550" w14:paraId="3461F3D6" w14:textId="77777777" w:rsidTr="00C522A3">
        <w:tc>
          <w:tcPr>
            <w:tcW w:w="2839" w:type="dxa"/>
            <w:tcBorders>
              <w:left w:val="nil"/>
              <w:right w:val="nil"/>
            </w:tcBorders>
            <w:shd w:val="clear" w:color="auto" w:fill="auto"/>
          </w:tcPr>
          <w:p w14:paraId="6D3018D2" w14:textId="77777777" w:rsidR="00C45829" w:rsidRPr="00255550" w:rsidRDefault="00C45829" w:rsidP="00C522A3">
            <w:pPr>
              <w:pStyle w:val="Contenudetableau"/>
              <w:rPr>
                <w:rFonts w:ascii="Arial" w:hAnsi="Arial" w:cs="Arial"/>
                <w:b/>
                <w:bCs/>
                <w:sz w:val="20"/>
                <w:szCs w:val="20"/>
              </w:rPr>
            </w:pPr>
          </w:p>
        </w:tc>
        <w:tc>
          <w:tcPr>
            <w:tcW w:w="6248" w:type="dxa"/>
            <w:tcBorders>
              <w:left w:val="nil"/>
              <w:right w:val="nil"/>
            </w:tcBorders>
            <w:shd w:val="clear" w:color="auto" w:fill="auto"/>
          </w:tcPr>
          <w:p w14:paraId="6935148A" w14:textId="77777777" w:rsidR="00C45829" w:rsidRPr="00255550" w:rsidRDefault="00C45829" w:rsidP="00C522A3">
            <w:pPr>
              <w:pStyle w:val="Contenudetableau"/>
              <w:snapToGrid w:val="0"/>
              <w:rPr>
                <w:rFonts w:ascii="Arial" w:hAnsi="Arial" w:cs="Arial"/>
                <w:sz w:val="20"/>
                <w:szCs w:val="20"/>
              </w:rPr>
            </w:pPr>
          </w:p>
        </w:tc>
      </w:tr>
      <w:tr w:rsidR="00C45829" w:rsidRPr="00255550" w14:paraId="68426B55" w14:textId="77777777" w:rsidTr="00C522A3">
        <w:tc>
          <w:tcPr>
            <w:tcW w:w="2839" w:type="dxa"/>
            <w:shd w:val="clear" w:color="auto" w:fill="auto"/>
          </w:tcPr>
          <w:p w14:paraId="2CD41C54" w14:textId="77777777" w:rsidR="00C45829" w:rsidRPr="00255550" w:rsidRDefault="00C45829" w:rsidP="00C522A3">
            <w:pPr>
              <w:pStyle w:val="Contenudetableau"/>
              <w:rPr>
                <w:rFonts w:ascii="Arial" w:hAnsi="Arial" w:cs="Arial"/>
                <w:b/>
                <w:bCs/>
                <w:sz w:val="20"/>
                <w:szCs w:val="20"/>
              </w:rPr>
            </w:pPr>
            <w:r w:rsidRPr="00255550">
              <w:rPr>
                <w:rFonts w:ascii="Arial" w:hAnsi="Arial" w:cs="Arial"/>
                <w:b/>
                <w:bCs/>
                <w:sz w:val="20"/>
                <w:szCs w:val="20"/>
              </w:rPr>
              <w:t>Numéro de consultation</w:t>
            </w:r>
          </w:p>
        </w:tc>
        <w:tc>
          <w:tcPr>
            <w:tcW w:w="6248" w:type="dxa"/>
            <w:shd w:val="clear" w:color="auto" w:fill="auto"/>
          </w:tcPr>
          <w:p w14:paraId="604F9635" w14:textId="6A3E9D91" w:rsidR="00C45829" w:rsidRPr="00255550" w:rsidRDefault="00114E9D" w:rsidP="00BA2D27">
            <w:pPr>
              <w:pStyle w:val="Contenudetableau"/>
              <w:snapToGrid w:val="0"/>
              <w:jc w:val="center"/>
              <w:rPr>
                <w:rFonts w:ascii="Arial" w:hAnsi="Arial" w:cs="Arial"/>
                <w:b/>
                <w:sz w:val="20"/>
                <w:szCs w:val="20"/>
              </w:rPr>
            </w:pPr>
            <w:r w:rsidRPr="00255550">
              <w:rPr>
                <w:rFonts w:ascii="Arial" w:hAnsi="Arial" w:cs="Arial"/>
                <w:b/>
                <w:sz w:val="20"/>
                <w:szCs w:val="20"/>
              </w:rPr>
              <w:t>B</w:t>
            </w:r>
            <w:r w:rsidR="003B41E0" w:rsidRPr="00255550">
              <w:rPr>
                <w:rFonts w:ascii="Arial" w:hAnsi="Arial" w:cs="Arial"/>
                <w:b/>
                <w:sz w:val="20"/>
                <w:szCs w:val="20"/>
              </w:rPr>
              <w:t>SMB</w:t>
            </w:r>
            <w:r w:rsidR="00CE6F17" w:rsidRPr="00255550">
              <w:rPr>
                <w:rFonts w:ascii="Arial" w:hAnsi="Arial" w:cs="Arial"/>
                <w:b/>
                <w:sz w:val="20"/>
                <w:szCs w:val="20"/>
              </w:rPr>
              <w:t>-202</w:t>
            </w:r>
            <w:r w:rsidR="003B41E0" w:rsidRPr="00255550">
              <w:rPr>
                <w:rFonts w:ascii="Arial" w:hAnsi="Arial" w:cs="Arial"/>
                <w:b/>
                <w:sz w:val="20"/>
                <w:szCs w:val="20"/>
              </w:rPr>
              <w:t>5</w:t>
            </w:r>
            <w:r w:rsidR="000A7BC9" w:rsidRPr="00255550">
              <w:rPr>
                <w:rFonts w:ascii="Arial" w:hAnsi="Arial" w:cs="Arial"/>
                <w:b/>
                <w:sz w:val="20"/>
                <w:szCs w:val="20"/>
              </w:rPr>
              <w:t>-</w:t>
            </w:r>
            <w:r w:rsidR="001933F5" w:rsidRPr="00255550">
              <w:rPr>
                <w:rFonts w:ascii="Arial" w:hAnsi="Arial" w:cs="Arial"/>
                <w:b/>
                <w:sz w:val="20"/>
                <w:szCs w:val="20"/>
              </w:rPr>
              <w:t>03</w:t>
            </w:r>
            <w:r w:rsidR="001933F5" w:rsidRPr="004A1235">
              <w:rPr>
                <w:rFonts w:ascii="Arial" w:hAnsi="Arial" w:cs="Arial"/>
                <w:b/>
                <w:sz w:val="20"/>
                <w:szCs w:val="20"/>
              </w:rPr>
              <w:t>7</w:t>
            </w:r>
          </w:p>
        </w:tc>
      </w:tr>
    </w:tbl>
    <w:p w14:paraId="571C944A" w14:textId="77777777" w:rsidR="00CE6F17" w:rsidRPr="00255550" w:rsidRDefault="00CE6F17" w:rsidP="00C45829">
      <w:pPr>
        <w:jc w:val="center"/>
        <w:rPr>
          <w:rFonts w:ascii="Arial" w:hAnsi="Arial" w:cs="Arial"/>
          <w:b/>
          <w:bCs/>
          <w:sz w:val="28"/>
          <w:szCs w:val="28"/>
        </w:rPr>
      </w:pPr>
    </w:p>
    <w:p w14:paraId="7E71B0BF" w14:textId="77777777" w:rsidR="00CE6F17" w:rsidRPr="00255550" w:rsidRDefault="00CE6F17" w:rsidP="00CE6F17">
      <w:pPr>
        <w:rPr>
          <w:rFonts w:ascii="Arial" w:hAnsi="Arial" w:cs="Arial"/>
          <w:sz w:val="28"/>
          <w:szCs w:val="28"/>
        </w:rPr>
      </w:pPr>
    </w:p>
    <w:p w14:paraId="6A9695BB" w14:textId="77777777" w:rsidR="00CE6F17" w:rsidRPr="00255550" w:rsidRDefault="00CE6F17" w:rsidP="00CE6F17">
      <w:pPr>
        <w:rPr>
          <w:rFonts w:ascii="Arial" w:hAnsi="Arial" w:cs="Arial"/>
          <w:sz w:val="28"/>
          <w:szCs w:val="28"/>
        </w:rPr>
      </w:pPr>
    </w:p>
    <w:p w14:paraId="2DFB1B00" w14:textId="77777777" w:rsidR="00CE6F17" w:rsidRPr="00255550" w:rsidRDefault="00CE6F17" w:rsidP="00CE6F17">
      <w:pPr>
        <w:rPr>
          <w:rFonts w:ascii="Arial" w:hAnsi="Arial" w:cs="Arial"/>
          <w:sz w:val="28"/>
          <w:szCs w:val="28"/>
        </w:rPr>
      </w:pPr>
    </w:p>
    <w:p w14:paraId="15479057" w14:textId="77777777" w:rsidR="00CE6F17" w:rsidRPr="00255550" w:rsidRDefault="00CE6F17" w:rsidP="00CE6F17">
      <w:pPr>
        <w:rPr>
          <w:rFonts w:ascii="Arial" w:hAnsi="Arial" w:cs="Arial"/>
          <w:sz w:val="28"/>
          <w:szCs w:val="28"/>
        </w:rPr>
      </w:pPr>
    </w:p>
    <w:p w14:paraId="75791C10" w14:textId="77777777" w:rsidR="00CE6F17" w:rsidRPr="00255550" w:rsidRDefault="00CE6F17" w:rsidP="00CE6F17">
      <w:pPr>
        <w:rPr>
          <w:rFonts w:ascii="Arial" w:hAnsi="Arial" w:cs="Arial"/>
          <w:sz w:val="28"/>
          <w:szCs w:val="28"/>
        </w:rPr>
      </w:pPr>
    </w:p>
    <w:p w14:paraId="42369670" w14:textId="77777777" w:rsidR="00CE6F17" w:rsidRPr="00255550" w:rsidRDefault="00CE6F17" w:rsidP="00CE6F17">
      <w:pPr>
        <w:rPr>
          <w:rFonts w:ascii="Arial" w:hAnsi="Arial" w:cs="Arial"/>
          <w:sz w:val="28"/>
          <w:szCs w:val="28"/>
        </w:rPr>
      </w:pPr>
    </w:p>
    <w:p w14:paraId="2A9C98EE" w14:textId="555807CC" w:rsidR="00E6564F" w:rsidRPr="00255550" w:rsidRDefault="00E6564F" w:rsidP="00724C93">
      <w:pPr>
        <w:tabs>
          <w:tab w:val="left" w:pos="3405"/>
        </w:tabs>
        <w:rPr>
          <w:rFonts w:ascii="Arial" w:hAnsi="Arial" w:cs="Arial"/>
          <w:sz w:val="28"/>
          <w:szCs w:val="28"/>
        </w:rPr>
      </w:pPr>
    </w:p>
    <w:p w14:paraId="54A3A452" w14:textId="77777777" w:rsidR="00953335" w:rsidRPr="00255550" w:rsidRDefault="00953335">
      <w:pPr>
        <w:pageBreakBefore/>
        <w:jc w:val="both"/>
        <w:rPr>
          <w:rFonts w:ascii="Arial" w:eastAsia="Arial-BoldMT" w:hAnsi="Arial" w:cs="Arial"/>
          <w:sz w:val="20"/>
          <w:szCs w:val="20"/>
        </w:rPr>
      </w:pPr>
    </w:p>
    <w:p w14:paraId="53A595E2" w14:textId="674BC901" w:rsidR="004A1235" w:rsidRDefault="00953335">
      <w:pPr>
        <w:pStyle w:val="TM1"/>
        <w:tabs>
          <w:tab w:val="left" w:pos="480"/>
          <w:tab w:val="right" w:leader="dot" w:pos="9077"/>
        </w:tabs>
        <w:rPr>
          <w:rFonts w:asciiTheme="minorHAnsi" w:eastAsiaTheme="minorEastAsia" w:hAnsiTheme="minorHAnsi" w:cstheme="minorBidi"/>
          <w:b w:val="0"/>
          <w:bCs w:val="0"/>
          <w:caps w:val="0"/>
          <w:noProof/>
          <w:kern w:val="0"/>
          <w:sz w:val="22"/>
          <w:szCs w:val="22"/>
          <w:lang w:eastAsia="fr-FR"/>
        </w:rPr>
      </w:pPr>
      <w:r w:rsidRPr="004A1235">
        <w:rPr>
          <w:rFonts w:ascii="Arial" w:hAnsi="Arial" w:cs="Arial"/>
          <w:b w:val="0"/>
          <w:lang w:eastAsia="fr-FR"/>
        </w:rPr>
        <w:fldChar w:fldCharType="begin"/>
      </w:r>
      <w:r w:rsidRPr="004A1235">
        <w:rPr>
          <w:rFonts w:ascii="Arial" w:hAnsi="Arial" w:cs="Arial"/>
          <w:b w:val="0"/>
          <w:lang w:eastAsia="fr-FR"/>
        </w:rPr>
        <w:instrText xml:space="preserve"> TOC \o "1-9" \t "Titre 1,1,Titre 2,2,Titre 3,3,Titre 4,4,Titre 5,5,Titre 6,6,Titre 7,7" \h</w:instrText>
      </w:r>
      <w:r w:rsidRPr="004A1235">
        <w:rPr>
          <w:rFonts w:ascii="Arial" w:hAnsi="Arial" w:cs="Arial"/>
          <w:b w:val="0"/>
          <w:lang w:eastAsia="fr-FR"/>
        </w:rPr>
        <w:fldChar w:fldCharType="separate"/>
      </w:r>
      <w:hyperlink w:anchor="_Toc201149857" w:history="1">
        <w:r w:rsidR="004A1235" w:rsidRPr="00DE14A5">
          <w:rPr>
            <w:rStyle w:val="Lienhypertexte"/>
            <w:rFonts w:eastAsia="Arial"/>
            <w:noProof/>
          </w:rPr>
          <w:t>1</w:t>
        </w:r>
        <w:r w:rsidR="004A1235">
          <w:rPr>
            <w:rFonts w:asciiTheme="minorHAnsi" w:eastAsiaTheme="minorEastAsia" w:hAnsiTheme="minorHAnsi" w:cstheme="minorBidi"/>
            <w:b w:val="0"/>
            <w:bCs w:val="0"/>
            <w:caps w:val="0"/>
            <w:noProof/>
            <w:kern w:val="0"/>
            <w:sz w:val="22"/>
            <w:szCs w:val="22"/>
            <w:lang w:eastAsia="fr-FR"/>
          </w:rPr>
          <w:tab/>
        </w:r>
        <w:r w:rsidR="004A1235" w:rsidRPr="00DE14A5">
          <w:rPr>
            <w:rStyle w:val="Lienhypertexte"/>
            <w:rFonts w:eastAsia="Arial"/>
            <w:noProof/>
          </w:rPr>
          <w:t>Généralités</w:t>
        </w:r>
        <w:r w:rsidR="004A1235">
          <w:rPr>
            <w:noProof/>
          </w:rPr>
          <w:tab/>
        </w:r>
        <w:r w:rsidR="004A1235">
          <w:rPr>
            <w:noProof/>
          </w:rPr>
          <w:fldChar w:fldCharType="begin"/>
        </w:r>
        <w:r w:rsidR="004A1235">
          <w:rPr>
            <w:noProof/>
          </w:rPr>
          <w:instrText xml:space="preserve"> PAGEREF _Toc201149857 \h </w:instrText>
        </w:r>
        <w:r w:rsidR="004A1235">
          <w:rPr>
            <w:noProof/>
          </w:rPr>
        </w:r>
        <w:r w:rsidR="004A1235">
          <w:rPr>
            <w:noProof/>
          </w:rPr>
          <w:fldChar w:fldCharType="separate"/>
        </w:r>
        <w:r w:rsidR="004A1235">
          <w:rPr>
            <w:noProof/>
          </w:rPr>
          <w:t>3</w:t>
        </w:r>
        <w:r w:rsidR="004A1235">
          <w:rPr>
            <w:noProof/>
          </w:rPr>
          <w:fldChar w:fldCharType="end"/>
        </w:r>
      </w:hyperlink>
    </w:p>
    <w:p w14:paraId="1273E90E" w14:textId="549C3D93" w:rsidR="004A1235" w:rsidRDefault="004A1235">
      <w:pPr>
        <w:pStyle w:val="TM1"/>
        <w:tabs>
          <w:tab w:val="left" w:pos="480"/>
          <w:tab w:val="right" w:leader="dot" w:pos="9077"/>
        </w:tabs>
        <w:rPr>
          <w:rFonts w:asciiTheme="minorHAnsi" w:eastAsiaTheme="minorEastAsia" w:hAnsiTheme="minorHAnsi" w:cstheme="minorBidi"/>
          <w:b w:val="0"/>
          <w:bCs w:val="0"/>
          <w:caps w:val="0"/>
          <w:noProof/>
          <w:kern w:val="0"/>
          <w:sz w:val="22"/>
          <w:szCs w:val="22"/>
          <w:lang w:eastAsia="fr-FR"/>
        </w:rPr>
      </w:pPr>
      <w:hyperlink w:anchor="_Toc201149858" w:history="1">
        <w:r w:rsidRPr="00DE14A5">
          <w:rPr>
            <w:rStyle w:val="Lienhypertexte"/>
            <w:rFonts w:eastAsia="Arial"/>
            <w:noProof/>
          </w:rPr>
          <w:t>2</w:t>
        </w:r>
        <w:r>
          <w:rPr>
            <w:rFonts w:asciiTheme="minorHAnsi" w:eastAsiaTheme="minorEastAsia" w:hAnsiTheme="minorHAnsi" w:cstheme="minorBidi"/>
            <w:b w:val="0"/>
            <w:bCs w:val="0"/>
            <w:caps w:val="0"/>
            <w:noProof/>
            <w:kern w:val="0"/>
            <w:sz w:val="22"/>
            <w:szCs w:val="22"/>
            <w:lang w:eastAsia="fr-FR"/>
          </w:rPr>
          <w:tab/>
        </w:r>
        <w:r w:rsidRPr="00DE14A5">
          <w:rPr>
            <w:rStyle w:val="Lienhypertexte"/>
            <w:rFonts w:eastAsia="Arial"/>
            <w:noProof/>
          </w:rPr>
          <w:t>Présentation du candidat</w:t>
        </w:r>
        <w:r>
          <w:rPr>
            <w:noProof/>
          </w:rPr>
          <w:tab/>
        </w:r>
        <w:r>
          <w:rPr>
            <w:noProof/>
          </w:rPr>
          <w:fldChar w:fldCharType="begin"/>
        </w:r>
        <w:r>
          <w:rPr>
            <w:noProof/>
          </w:rPr>
          <w:instrText xml:space="preserve"> PAGEREF _Toc201149858 \h </w:instrText>
        </w:r>
        <w:r>
          <w:rPr>
            <w:noProof/>
          </w:rPr>
        </w:r>
        <w:r>
          <w:rPr>
            <w:noProof/>
          </w:rPr>
          <w:fldChar w:fldCharType="separate"/>
        </w:r>
        <w:r>
          <w:rPr>
            <w:noProof/>
          </w:rPr>
          <w:t>4</w:t>
        </w:r>
        <w:r>
          <w:rPr>
            <w:noProof/>
          </w:rPr>
          <w:fldChar w:fldCharType="end"/>
        </w:r>
      </w:hyperlink>
    </w:p>
    <w:p w14:paraId="03C06B6C" w14:textId="711F6CC7" w:rsidR="004A1235" w:rsidRDefault="004A1235">
      <w:pPr>
        <w:pStyle w:val="TM1"/>
        <w:tabs>
          <w:tab w:val="left" w:pos="480"/>
          <w:tab w:val="right" w:leader="dot" w:pos="9077"/>
        </w:tabs>
        <w:rPr>
          <w:rFonts w:asciiTheme="minorHAnsi" w:eastAsiaTheme="minorEastAsia" w:hAnsiTheme="minorHAnsi" w:cstheme="minorBidi"/>
          <w:b w:val="0"/>
          <w:bCs w:val="0"/>
          <w:caps w:val="0"/>
          <w:noProof/>
          <w:kern w:val="0"/>
          <w:sz w:val="22"/>
          <w:szCs w:val="22"/>
          <w:lang w:eastAsia="fr-FR"/>
        </w:rPr>
      </w:pPr>
      <w:hyperlink w:anchor="_Toc201149859" w:history="1">
        <w:r w:rsidRPr="00DE14A5">
          <w:rPr>
            <w:rStyle w:val="Lienhypertexte"/>
            <w:rFonts w:eastAsia="Arial"/>
            <w:noProof/>
          </w:rPr>
          <w:t>3</w:t>
        </w:r>
        <w:r>
          <w:rPr>
            <w:rFonts w:asciiTheme="minorHAnsi" w:eastAsiaTheme="minorEastAsia" w:hAnsiTheme="minorHAnsi" w:cstheme="minorBidi"/>
            <w:b w:val="0"/>
            <w:bCs w:val="0"/>
            <w:caps w:val="0"/>
            <w:noProof/>
            <w:kern w:val="0"/>
            <w:sz w:val="22"/>
            <w:szCs w:val="22"/>
            <w:lang w:eastAsia="fr-FR"/>
          </w:rPr>
          <w:tab/>
        </w:r>
        <w:r w:rsidRPr="00DE14A5">
          <w:rPr>
            <w:rStyle w:val="Lienhypertexte"/>
            <w:rFonts w:eastAsia="Arial"/>
            <w:noProof/>
          </w:rPr>
          <w:t>Adéquation des moyens humains et techniques</w:t>
        </w:r>
        <w:r>
          <w:rPr>
            <w:noProof/>
          </w:rPr>
          <w:tab/>
        </w:r>
        <w:r>
          <w:rPr>
            <w:noProof/>
          </w:rPr>
          <w:fldChar w:fldCharType="begin"/>
        </w:r>
        <w:r>
          <w:rPr>
            <w:noProof/>
          </w:rPr>
          <w:instrText xml:space="preserve"> PAGEREF _Toc201149859 \h </w:instrText>
        </w:r>
        <w:r>
          <w:rPr>
            <w:noProof/>
          </w:rPr>
        </w:r>
        <w:r>
          <w:rPr>
            <w:noProof/>
          </w:rPr>
          <w:fldChar w:fldCharType="separate"/>
        </w:r>
        <w:r>
          <w:rPr>
            <w:noProof/>
          </w:rPr>
          <w:t>5</w:t>
        </w:r>
        <w:r>
          <w:rPr>
            <w:noProof/>
          </w:rPr>
          <w:fldChar w:fldCharType="end"/>
        </w:r>
      </w:hyperlink>
    </w:p>
    <w:p w14:paraId="07E5BD98" w14:textId="0D89EE8C" w:rsidR="004A1235" w:rsidRDefault="004A1235">
      <w:pPr>
        <w:pStyle w:val="TM1"/>
        <w:tabs>
          <w:tab w:val="left" w:pos="480"/>
          <w:tab w:val="right" w:leader="dot" w:pos="9077"/>
        </w:tabs>
        <w:rPr>
          <w:rFonts w:asciiTheme="minorHAnsi" w:eastAsiaTheme="minorEastAsia" w:hAnsiTheme="minorHAnsi" w:cstheme="minorBidi"/>
          <w:b w:val="0"/>
          <w:bCs w:val="0"/>
          <w:caps w:val="0"/>
          <w:noProof/>
          <w:kern w:val="0"/>
          <w:sz w:val="22"/>
          <w:szCs w:val="22"/>
          <w:lang w:eastAsia="fr-FR"/>
        </w:rPr>
      </w:pPr>
      <w:hyperlink w:anchor="_Toc201149860" w:history="1">
        <w:r w:rsidRPr="00DE14A5">
          <w:rPr>
            <w:rStyle w:val="Lienhypertexte"/>
            <w:rFonts w:eastAsia="Arial"/>
            <w:noProof/>
          </w:rPr>
          <w:t>4</w:t>
        </w:r>
        <w:r>
          <w:rPr>
            <w:rFonts w:asciiTheme="minorHAnsi" w:eastAsiaTheme="minorEastAsia" w:hAnsiTheme="minorHAnsi" w:cstheme="minorBidi"/>
            <w:b w:val="0"/>
            <w:bCs w:val="0"/>
            <w:caps w:val="0"/>
            <w:noProof/>
            <w:kern w:val="0"/>
            <w:sz w:val="22"/>
            <w:szCs w:val="22"/>
            <w:lang w:eastAsia="fr-FR"/>
          </w:rPr>
          <w:tab/>
        </w:r>
        <w:r w:rsidRPr="00DE14A5">
          <w:rPr>
            <w:rStyle w:val="Lienhypertexte"/>
            <w:rFonts w:eastAsia="Arial"/>
            <w:noProof/>
          </w:rPr>
          <w:t>Méthodologie d’exécution</w:t>
        </w:r>
        <w:r>
          <w:rPr>
            <w:noProof/>
          </w:rPr>
          <w:tab/>
        </w:r>
        <w:r>
          <w:rPr>
            <w:noProof/>
          </w:rPr>
          <w:fldChar w:fldCharType="begin"/>
        </w:r>
        <w:r>
          <w:rPr>
            <w:noProof/>
          </w:rPr>
          <w:instrText xml:space="preserve"> PAGEREF _Toc201149860 \h </w:instrText>
        </w:r>
        <w:r>
          <w:rPr>
            <w:noProof/>
          </w:rPr>
        </w:r>
        <w:r>
          <w:rPr>
            <w:noProof/>
          </w:rPr>
          <w:fldChar w:fldCharType="separate"/>
        </w:r>
        <w:r>
          <w:rPr>
            <w:noProof/>
          </w:rPr>
          <w:t>6</w:t>
        </w:r>
        <w:r>
          <w:rPr>
            <w:noProof/>
          </w:rPr>
          <w:fldChar w:fldCharType="end"/>
        </w:r>
      </w:hyperlink>
    </w:p>
    <w:p w14:paraId="13A71BE8" w14:textId="7636118F" w:rsidR="004A1235" w:rsidRDefault="004A1235">
      <w:pPr>
        <w:pStyle w:val="TM1"/>
        <w:tabs>
          <w:tab w:val="left" w:pos="480"/>
          <w:tab w:val="right" w:leader="dot" w:pos="9077"/>
        </w:tabs>
        <w:rPr>
          <w:rFonts w:asciiTheme="minorHAnsi" w:eastAsiaTheme="minorEastAsia" w:hAnsiTheme="minorHAnsi" w:cstheme="minorBidi"/>
          <w:b w:val="0"/>
          <w:bCs w:val="0"/>
          <w:caps w:val="0"/>
          <w:noProof/>
          <w:kern w:val="0"/>
          <w:sz w:val="22"/>
          <w:szCs w:val="22"/>
          <w:lang w:eastAsia="fr-FR"/>
        </w:rPr>
      </w:pPr>
      <w:hyperlink w:anchor="_Toc201149861" w:history="1">
        <w:r w:rsidRPr="00DE14A5">
          <w:rPr>
            <w:rStyle w:val="Lienhypertexte"/>
            <w:rFonts w:eastAsia="Arial"/>
            <w:noProof/>
          </w:rPr>
          <w:t>5</w:t>
        </w:r>
        <w:r>
          <w:rPr>
            <w:rFonts w:asciiTheme="minorHAnsi" w:eastAsiaTheme="minorEastAsia" w:hAnsiTheme="minorHAnsi" w:cstheme="minorBidi"/>
            <w:b w:val="0"/>
            <w:bCs w:val="0"/>
            <w:caps w:val="0"/>
            <w:noProof/>
            <w:kern w:val="0"/>
            <w:sz w:val="22"/>
            <w:szCs w:val="22"/>
            <w:lang w:eastAsia="fr-FR"/>
          </w:rPr>
          <w:tab/>
        </w:r>
        <w:r w:rsidRPr="00DE14A5">
          <w:rPr>
            <w:rStyle w:val="Lienhypertexte"/>
            <w:rFonts w:eastAsia="Arial"/>
            <w:noProof/>
          </w:rPr>
          <w:t>Considérations environnementales – 15%</w:t>
        </w:r>
        <w:r>
          <w:rPr>
            <w:noProof/>
          </w:rPr>
          <w:tab/>
        </w:r>
        <w:r>
          <w:rPr>
            <w:noProof/>
          </w:rPr>
          <w:fldChar w:fldCharType="begin"/>
        </w:r>
        <w:r>
          <w:rPr>
            <w:noProof/>
          </w:rPr>
          <w:instrText xml:space="preserve"> PAGEREF _Toc201149861 \h </w:instrText>
        </w:r>
        <w:r>
          <w:rPr>
            <w:noProof/>
          </w:rPr>
        </w:r>
        <w:r>
          <w:rPr>
            <w:noProof/>
          </w:rPr>
          <w:fldChar w:fldCharType="separate"/>
        </w:r>
        <w:r>
          <w:rPr>
            <w:noProof/>
          </w:rPr>
          <w:t>7</w:t>
        </w:r>
        <w:r>
          <w:rPr>
            <w:noProof/>
          </w:rPr>
          <w:fldChar w:fldCharType="end"/>
        </w:r>
      </w:hyperlink>
    </w:p>
    <w:p w14:paraId="0CE642CA" w14:textId="071B8030" w:rsidR="004A1235" w:rsidRDefault="004A1235">
      <w:pPr>
        <w:pStyle w:val="TM1"/>
        <w:tabs>
          <w:tab w:val="left" w:pos="480"/>
          <w:tab w:val="right" w:leader="dot" w:pos="9077"/>
        </w:tabs>
        <w:rPr>
          <w:rFonts w:asciiTheme="minorHAnsi" w:eastAsiaTheme="minorEastAsia" w:hAnsiTheme="minorHAnsi" w:cstheme="minorBidi"/>
          <w:b w:val="0"/>
          <w:bCs w:val="0"/>
          <w:caps w:val="0"/>
          <w:noProof/>
          <w:kern w:val="0"/>
          <w:sz w:val="22"/>
          <w:szCs w:val="22"/>
          <w:lang w:eastAsia="fr-FR"/>
        </w:rPr>
      </w:pPr>
      <w:hyperlink w:anchor="_Toc201149862" w:history="1">
        <w:r w:rsidRPr="00DE14A5">
          <w:rPr>
            <w:rStyle w:val="Lienhypertexte"/>
            <w:rFonts w:eastAsia="Arial"/>
            <w:noProof/>
          </w:rPr>
          <w:t>6</w:t>
        </w:r>
        <w:r>
          <w:rPr>
            <w:rFonts w:asciiTheme="minorHAnsi" w:eastAsiaTheme="minorEastAsia" w:hAnsiTheme="minorHAnsi" w:cstheme="minorBidi"/>
            <w:b w:val="0"/>
            <w:bCs w:val="0"/>
            <w:caps w:val="0"/>
            <w:noProof/>
            <w:kern w:val="0"/>
            <w:sz w:val="22"/>
            <w:szCs w:val="22"/>
            <w:lang w:eastAsia="fr-FR"/>
          </w:rPr>
          <w:tab/>
        </w:r>
        <w:r w:rsidRPr="00DE14A5">
          <w:rPr>
            <w:rStyle w:val="Lienhypertexte"/>
            <w:rFonts w:eastAsia="Arial"/>
            <w:noProof/>
          </w:rPr>
          <w:t>Considérations sociales</w:t>
        </w:r>
        <w:r>
          <w:rPr>
            <w:noProof/>
          </w:rPr>
          <w:tab/>
        </w:r>
        <w:r>
          <w:rPr>
            <w:noProof/>
          </w:rPr>
          <w:fldChar w:fldCharType="begin"/>
        </w:r>
        <w:r>
          <w:rPr>
            <w:noProof/>
          </w:rPr>
          <w:instrText xml:space="preserve"> PAGEREF _Toc201149862 \h </w:instrText>
        </w:r>
        <w:r>
          <w:rPr>
            <w:noProof/>
          </w:rPr>
        </w:r>
        <w:r>
          <w:rPr>
            <w:noProof/>
          </w:rPr>
          <w:fldChar w:fldCharType="separate"/>
        </w:r>
        <w:r>
          <w:rPr>
            <w:noProof/>
          </w:rPr>
          <w:t>8</w:t>
        </w:r>
        <w:r>
          <w:rPr>
            <w:noProof/>
          </w:rPr>
          <w:fldChar w:fldCharType="end"/>
        </w:r>
      </w:hyperlink>
    </w:p>
    <w:p w14:paraId="258AF503" w14:textId="789CF900" w:rsidR="00953335" w:rsidRPr="004A1235" w:rsidRDefault="00953335">
      <w:pPr>
        <w:rPr>
          <w:rFonts w:ascii="Arial" w:hAnsi="Arial" w:cs="Arial"/>
          <w:bCs/>
          <w:caps/>
          <w:lang w:eastAsia="fr-FR"/>
        </w:rPr>
      </w:pPr>
      <w:r w:rsidRPr="004A1235">
        <w:rPr>
          <w:rFonts w:ascii="Arial" w:hAnsi="Arial" w:cs="Arial"/>
          <w:bCs/>
          <w:caps/>
          <w:lang w:eastAsia="fr-FR"/>
        </w:rPr>
        <w:fldChar w:fldCharType="end"/>
      </w:r>
    </w:p>
    <w:p w14:paraId="5EE6325B" w14:textId="77777777" w:rsidR="00953335" w:rsidRPr="004A1235" w:rsidRDefault="00C45829" w:rsidP="00C45829">
      <w:pPr>
        <w:rPr>
          <w:rFonts w:ascii="Arial" w:hAnsi="Arial" w:cs="Arial"/>
          <w:bCs/>
          <w:caps/>
          <w:lang w:eastAsia="fr-FR"/>
        </w:rPr>
      </w:pPr>
      <w:r w:rsidRPr="004A1235">
        <w:rPr>
          <w:rFonts w:ascii="Arial" w:hAnsi="Arial" w:cs="Arial"/>
          <w:bCs/>
          <w:caps/>
          <w:lang w:eastAsia="fr-FR"/>
        </w:rPr>
        <w:br w:type="page"/>
      </w:r>
    </w:p>
    <w:p w14:paraId="4026A4BA" w14:textId="77777777" w:rsidR="00C45829" w:rsidRPr="00255550" w:rsidRDefault="00C45829" w:rsidP="00C45829">
      <w:pPr>
        <w:rPr>
          <w:rFonts w:ascii="Arial" w:hAnsi="Arial" w:cs="Arial"/>
          <w:b/>
          <w:bCs/>
          <w:caps/>
          <w:sz w:val="22"/>
          <w:szCs w:val="22"/>
          <w:lang w:eastAsia="fr-FR"/>
        </w:rPr>
      </w:pPr>
    </w:p>
    <w:p w14:paraId="258A3AFB" w14:textId="77777777" w:rsidR="00953335" w:rsidRPr="00255550" w:rsidRDefault="00953335">
      <w:pPr>
        <w:pStyle w:val="Titre1"/>
        <w:pBdr>
          <w:top w:val="single" w:sz="4" w:space="1" w:color="000000"/>
          <w:left w:val="single" w:sz="4" w:space="4" w:color="000000"/>
          <w:bottom w:val="single" w:sz="4" w:space="1" w:color="000000"/>
          <w:right w:val="single" w:sz="4" w:space="4" w:color="000000"/>
        </w:pBdr>
        <w:tabs>
          <w:tab w:val="left" w:pos="432"/>
        </w:tabs>
        <w:jc w:val="left"/>
        <w:rPr>
          <w:sz w:val="20"/>
          <w:szCs w:val="20"/>
        </w:rPr>
      </w:pPr>
      <w:bookmarkStart w:id="0" w:name="__RefHeading__9698_2049809448"/>
      <w:bookmarkStart w:id="1" w:name="_Toc201149857"/>
      <w:bookmarkEnd w:id="0"/>
      <w:r w:rsidRPr="00255550">
        <w:rPr>
          <w:sz w:val="24"/>
        </w:rPr>
        <w:t>Généralités</w:t>
      </w:r>
      <w:bookmarkEnd w:id="1"/>
    </w:p>
    <w:p w14:paraId="430566A1" w14:textId="77777777" w:rsidR="00953335" w:rsidRPr="00255550" w:rsidRDefault="00953335">
      <w:pPr>
        <w:rPr>
          <w:rFonts w:ascii="Arial" w:hAnsi="Arial" w:cs="Arial"/>
          <w:sz w:val="20"/>
          <w:szCs w:val="20"/>
        </w:rPr>
      </w:pPr>
    </w:p>
    <w:p w14:paraId="413F1836" w14:textId="77777777" w:rsidR="00C45829" w:rsidRPr="00255550" w:rsidRDefault="00C45829" w:rsidP="00C45829">
      <w:pPr>
        <w:pStyle w:val="Corpsdetexte"/>
        <w:jc w:val="both"/>
      </w:pPr>
      <w:r w:rsidRPr="00255550">
        <w:t>Le cadre de réponse technique doit permettre à l’acheteur de pouvoir juger la valeur technique de l’offre en ayant de la visibilité sur l’organisation et les moyens spécifiques que le candidat s’engagera à dédier à l’exécution du marché.</w:t>
      </w:r>
    </w:p>
    <w:p w14:paraId="2C90B4C6" w14:textId="77777777" w:rsidR="00C45829" w:rsidRPr="00255550" w:rsidRDefault="00C45829" w:rsidP="00C45829">
      <w:pPr>
        <w:pStyle w:val="Corpsdetexte"/>
        <w:jc w:val="both"/>
      </w:pPr>
    </w:p>
    <w:p w14:paraId="4673CBA6" w14:textId="77777777" w:rsidR="00C45829" w:rsidRPr="00255550" w:rsidRDefault="00C45829" w:rsidP="00C45829">
      <w:pPr>
        <w:pStyle w:val="Corpsdetexte"/>
        <w:jc w:val="both"/>
      </w:pPr>
      <w:r w:rsidRPr="00255550">
        <w:t>Le document doit être cohérent, rédigé d’une façon personnalisée pour le marché tout en étant conforme aux exigences explicitées dans le dossier de consultation. La qualité et la cohérence des informations qui y sont indiquées seront des éléments déterminants dans l’analyse de l’offre.</w:t>
      </w:r>
    </w:p>
    <w:p w14:paraId="6358703A" w14:textId="77777777" w:rsidR="00C45829" w:rsidRPr="00255550" w:rsidRDefault="00C45829" w:rsidP="00C45829">
      <w:pPr>
        <w:pStyle w:val="Corpsdetexte"/>
        <w:jc w:val="both"/>
      </w:pPr>
    </w:p>
    <w:p w14:paraId="52D64181" w14:textId="77777777" w:rsidR="00C45829" w:rsidRPr="00255550" w:rsidRDefault="00C45829" w:rsidP="00C45829">
      <w:pPr>
        <w:pStyle w:val="Corpsdetexte"/>
        <w:jc w:val="both"/>
      </w:pPr>
      <w:r w:rsidRPr="00255550">
        <w:rPr>
          <w:b/>
          <w:bCs/>
        </w:rPr>
        <w:t>Le cadre de réponse technique est un document contractuel et obligatoire.</w:t>
      </w:r>
    </w:p>
    <w:p w14:paraId="009BC2F1" w14:textId="77777777" w:rsidR="00C45829" w:rsidRPr="00255550" w:rsidRDefault="00C45829" w:rsidP="00C45829">
      <w:pPr>
        <w:pStyle w:val="Corpsdetexte"/>
        <w:jc w:val="both"/>
      </w:pPr>
    </w:p>
    <w:p w14:paraId="72923931" w14:textId="77777777" w:rsidR="00C45829" w:rsidRPr="00255550" w:rsidRDefault="00C45829" w:rsidP="00C45829">
      <w:pPr>
        <w:pStyle w:val="Corpsdetexte"/>
        <w:jc w:val="both"/>
        <w:rPr>
          <w:szCs w:val="20"/>
        </w:rPr>
      </w:pPr>
      <w:r w:rsidRPr="00255550">
        <w:rPr>
          <w:szCs w:val="20"/>
        </w:rPr>
        <w:t>Les pénalités prévues au CCAP seront appliquées si les engagements présentés dans le cadre de réponse technique ne sont pas tenus.</w:t>
      </w:r>
    </w:p>
    <w:p w14:paraId="6EA8FBFE" w14:textId="77777777" w:rsidR="00C45829" w:rsidRPr="00255550" w:rsidRDefault="00C45829" w:rsidP="00C45829">
      <w:pPr>
        <w:rPr>
          <w:rFonts w:ascii="Arial" w:hAnsi="Arial" w:cs="Arial"/>
          <w:sz w:val="20"/>
          <w:szCs w:val="20"/>
        </w:rPr>
      </w:pPr>
    </w:p>
    <w:p w14:paraId="63D839EE" w14:textId="77777777" w:rsidR="00C45829" w:rsidRPr="00255550" w:rsidRDefault="00C45829" w:rsidP="00C45829">
      <w:pPr>
        <w:jc w:val="both"/>
        <w:rPr>
          <w:rFonts w:ascii="Arial" w:hAnsi="Arial" w:cs="Arial"/>
          <w:sz w:val="20"/>
          <w:szCs w:val="20"/>
        </w:rPr>
      </w:pPr>
      <w:r w:rsidRPr="00255550">
        <w:rPr>
          <w:rFonts w:ascii="Arial" w:eastAsia="Arial Unicode MS" w:hAnsi="Arial" w:cs="Arial"/>
          <w:w w:val="101"/>
          <w:sz w:val="20"/>
          <w:szCs w:val="20"/>
        </w:rPr>
        <w:t xml:space="preserve">Le cadre de réponse technique doit démontrer la compréhension des besoins et la capacité du candidat </w:t>
      </w:r>
      <w:r w:rsidRPr="00255550">
        <w:rPr>
          <w:rFonts w:ascii="Arial" w:hAnsi="Arial" w:cs="Arial"/>
          <w:sz w:val="20"/>
          <w:szCs w:val="20"/>
        </w:rPr>
        <w:t>à y répondre.</w:t>
      </w:r>
    </w:p>
    <w:p w14:paraId="793346A2" w14:textId="77777777" w:rsidR="00ED4EEB" w:rsidRPr="00255550" w:rsidRDefault="00ED4EEB" w:rsidP="00C45829">
      <w:pPr>
        <w:jc w:val="both"/>
        <w:rPr>
          <w:rFonts w:ascii="Arial" w:hAnsi="Arial" w:cs="Arial"/>
          <w:sz w:val="20"/>
          <w:szCs w:val="20"/>
        </w:rPr>
      </w:pPr>
    </w:p>
    <w:p w14:paraId="3F29B9A0" w14:textId="77777777" w:rsidR="00ED4EEB" w:rsidRPr="00255550" w:rsidRDefault="00ED4EEB" w:rsidP="00C45829">
      <w:pPr>
        <w:jc w:val="both"/>
        <w:rPr>
          <w:rFonts w:ascii="Arial" w:hAnsi="Arial" w:cs="Arial"/>
          <w:b/>
          <w:sz w:val="20"/>
          <w:szCs w:val="20"/>
        </w:rPr>
      </w:pPr>
      <w:r w:rsidRPr="00255550">
        <w:rPr>
          <w:rFonts w:ascii="Arial" w:hAnsi="Arial" w:cs="Arial"/>
          <w:b/>
          <w:sz w:val="20"/>
          <w:szCs w:val="20"/>
        </w:rPr>
        <w:t xml:space="preserve">Le candidat doit compléter le cadre de réponse </w:t>
      </w:r>
      <w:r w:rsidR="00882ABA" w:rsidRPr="00255550">
        <w:rPr>
          <w:rFonts w:ascii="Arial" w:hAnsi="Arial" w:cs="Arial"/>
          <w:b/>
          <w:sz w:val="20"/>
          <w:szCs w:val="20"/>
        </w:rPr>
        <w:t>technique</w:t>
      </w:r>
      <w:r w:rsidRPr="00255550">
        <w:rPr>
          <w:rFonts w:ascii="Arial" w:hAnsi="Arial" w:cs="Arial"/>
          <w:b/>
          <w:sz w:val="20"/>
          <w:szCs w:val="20"/>
        </w:rPr>
        <w:t xml:space="preserve"> et ne pas faire référence à des documents annexes. </w:t>
      </w:r>
    </w:p>
    <w:p w14:paraId="3EC303DF" w14:textId="77777777" w:rsidR="00C45829" w:rsidRPr="00255550" w:rsidRDefault="00C45829" w:rsidP="00C45829">
      <w:pPr>
        <w:jc w:val="both"/>
        <w:rPr>
          <w:rFonts w:ascii="Arial" w:hAnsi="Arial" w:cs="Arial"/>
          <w:sz w:val="20"/>
          <w:szCs w:val="20"/>
        </w:rPr>
      </w:pPr>
    </w:p>
    <w:p w14:paraId="5A784632" w14:textId="77777777" w:rsidR="00C45829" w:rsidRPr="00255550" w:rsidRDefault="00C45829" w:rsidP="00C45829">
      <w:pPr>
        <w:pStyle w:val="Paragraphedeliste"/>
        <w:widowControl/>
        <w:numPr>
          <w:ilvl w:val="0"/>
          <w:numId w:val="3"/>
        </w:numPr>
        <w:suppressAutoHyphens w:val="0"/>
        <w:textAlignment w:val="auto"/>
        <w:rPr>
          <w:rFonts w:ascii="Arial" w:hAnsi="Arial" w:cs="Arial"/>
          <w:b/>
          <w:sz w:val="20"/>
          <w:szCs w:val="20"/>
        </w:rPr>
      </w:pPr>
      <w:r w:rsidRPr="00255550">
        <w:rPr>
          <w:rFonts w:ascii="Arial" w:hAnsi="Arial" w:cs="Arial"/>
          <w:b/>
          <w:sz w:val="20"/>
          <w:szCs w:val="20"/>
        </w:rPr>
        <w:t>La police d’écriture sera « </w:t>
      </w:r>
      <w:proofErr w:type="spellStart"/>
      <w:r w:rsidRPr="00255550">
        <w:rPr>
          <w:rFonts w:ascii="Arial" w:hAnsi="Arial" w:cs="Arial"/>
          <w:b/>
          <w:sz w:val="20"/>
          <w:szCs w:val="20"/>
        </w:rPr>
        <w:t>arial</w:t>
      </w:r>
      <w:proofErr w:type="spellEnd"/>
      <w:r w:rsidRPr="00255550">
        <w:rPr>
          <w:rFonts w:ascii="Arial" w:hAnsi="Arial" w:cs="Arial"/>
          <w:b/>
          <w:sz w:val="20"/>
          <w:szCs w:val="20"/>
        </w:rPr>
        <w:t> » de taille 10</w:t>
      </w:r>
    </w:p>
    <w:p w14:paraId="5329D13E" w14:textId="77777777" w:rsidR="00C45829" w:rsidRPr="00255550" w:rsidRDefault="00C45829" w:rsidP="00C45829">
      <w:pPr>
        <w:pStyle w:val="Paragraphedeliste"/>
        <w:widowControl/>
        <w:numPr>
          <w:ilvl w:val="0"/>
          <w:numId w:val="3"/>
        </w:numPr>
        <w:suppressAutoHyphens w:val="0"/>
        <w:textAlignment w:val="auto"/>
        <w:rPr>
          <w:rFonts w:ascii="Arial" w:hAnsi="Arial" w:cs="Arial"/>
          <w:b/>
          <w:sz w:val="20"/>
          <w:szCs w:val="20"/>
        </w:rPr>
      </w:pPr>
      <w:r w:rsidRPr="00255550">
        <w:rPr>
          <w:rFonts w:ascii="Arial" w:hAnsi="Arial" w:cs="Arial"/>
          <w:b/>
          <w:sz w:val="20"/>
          <w:szCs w:val="20"/>
        </w:rPr>
        <w:t>Les marges, entêtes et pieds de pages du document ne doivent pas être modifiés</w:t>
      </w:r>
    </w:p>
    <w:p w14:paraId="064D12A4" w14:textId="77777777" w:rsidR="00C45829" w:rsidRPr="00255550" w:rsidRDefault="00C45829" w:rsidP="00C45829">
      <w:pPr>
        <w:pStyle w:val="Paragraphedeliste"/>
        <w:widowControl/>
        <w:numPr>
          <w:ilvl w:val="0"/>
          <w:numId w:val="3"/>
        </w:numPr>
        <w:suppressAutoHyphens w:val="0"/>
        <w:textAlignment w:val="auto"/>
        <w:rPr>
          <w:rFonts w:ascii="Arial" w:hAnsi="Arial" w:cs="Arial"/>
          <w:b/>
          <w:sz w:val="20"/>
          <w:szCs w:val="20"/>
        </w:rPr>
      </w:pPr>
      <w:r w:rsidRPr="00255550">
        <w:rPr>
          <w:rFonts w:ascii="Arial" w:hAnsi="Arial" w:cs="Arial"/>
          <w:b/>
          <w:sz w:val="20"/>
          <w:szCs w:val="20"/>
        </w:rPr>
        <w:t>Aucune page au-del</w:t>
      </w:r>
      <w:r w:rsidR="00630FA3" w:rsidRPr="00255550">
        <w:rPr>
          <w:rFonts w:ascii="Arial" w:hAnsi="Arial" w:cs="Arial"/>
          <w:b/>
          <w:sz w:val="20"/>
          <w:szCs w:val="20"/>
        </w:rPr>
        <w:t>à des limites imposées ne sera analysée</w:t>
      </w:r>
    </w:p>
    <w:p w14:paraId="55D0CC42" w14:textId="77777777" w:rsidR="00C45829" w:rsidRPr="00255550" w:rsidRDefault="00630FA3" w:rsidP="00C45829">
      <w:pPr>
        <w:pStyle w:val="Paragraphedeliste"/>
        <w:widowControl/>
        <w:numPr>
          <w:ilvl w:val="0"/>
          <w:numId w:val="3"/>
        </w:numPr>
        <w:suppressAutoHyphens w:val="0"/>
        <w:textAlignment w:val="auto"/>
        <w:rPr>
          <w:rFonts w:ascii="Arial" w:hAnsi="Arial" w:cs="Arial"/>
          <w:b/>
          <w:sz w:val="20"/>
          <w:szCs w:val="20"/>
        </w:rPr>
      </w:pPr>
      <w:r w:rsidRPr="00255550">
        <w:rPr>
          <w:rFonts w:ascii="Arial" w:hAnsi="Arial" w:cs="Arial"/>
          <w:b/>
          <w:sz w:val="20"/>
          <w:szCs w:val="20"/>
        </w:rPr>
        <w:t>Aucune</w:t>
      </w:r>
      <w:r w:rsidR="00C45829" w:rsidRPr="00255550">
        <w:rPr>
          <w:rFonts w:ascii="Arial" w:hAnsi="Arial" w:cs="Arial"/>
          <w:b/>
          <w:sz w:val="20"/>
          <w:szCs w:val="20"/>
        </w:rPr>
        <w:t xml:space="preserve"> autre</w:t>
      </w:r>
      <w:r w:rsidRPr="00255550">
        <w:rPr>
          <w:rFonts w:ascii="Arial" w:hAnsi="Arial" w:cs="Arial"/>
          <w:b/>
          <w:sz w:val="20"/>
          <w:szCs w:val="20"/>
        </w:rPr>
        <w:t xml:space="preserve"> annexe</w:t>
      </w:r>
      <w:r w:rsidR="00C45829" w:rsidRPr="00255550">
        <w:rPr>
          <w:rFonts w:ascii="Arial" w:hAnsi="Arial" w:cs="Arial"/>
          <w:b/>
          <w:sz w:val="20"/>
          <w:szCs w:val="20"/>
        </w:rPr>
        <w:t xml:space="preserve"> que celles autorisées ne ser</w:t>
      </w:r>
      <w:r w:rsidRPr="00255550">
        <w:rPr>
          <w:rFonts w:ascii="Arial" w:hAnsi="Arial" w:cs="Arial"/>
          <w:b/>
          <w:sz w:val="20"/>
          <w:szCs w:val="20"/>
        </w:rPr>
        <w:t>a analysée</w:t>
      </w:r>
    </w:p>
    <w:p w14:paraId="4638E009" w14:textId="77777777" w:rsidR="00953335" w:rsidRPr="00255550" w:rsidRDefault="00953335">
      <w:pPr>
        <w:pStyle w:val="Corpsdetexte"/>
        <w:jc w:val="both"/>
        <w:rPr>
          <w:rFonts w:eastAsia="Arial"/>
          <w:szCs w:val="20"/>
        </w:rPr>
      </w:pPr>
    </w:p>
    <w:p w14:paraId="0EF78DDE" w14:textId="77777777" w:rsidR="00953335" w:rsidRPr="00255550" w:rsidRDefault="00953335">
      <w:pPr>
        <w:pStyle w:val="Corpsdetexte"/>
        <w:jc w:val="both"/>
        <w:rPr>
          <w:rFonts w:eastAsia="Arial"/>
          <w:szCs w:val="20"/>
        </w:rPr>
      </w:pPr>
    </w:p>
    <w:p w14:paraId="4A0A33E5" w14:textId="77777777" w:rsidR="00953335" w:rsidRPr="00255550" w:rsidRDefault="00953335">
      <w:pPr>
        <w:pStyle w:val="Corpsdetexte"/>
        <w:pageBreakBefore/>
        <w:jc w:val="both"/>
        <w:rPr>
          <w:rFonts w:eastAsia="Arial"/>
          <w:szCs w:val="20"/>
        </w:rPr>
      </w:pPr>
    </w:p>
    <w:p w14:paraId="0475C584" w14:textId="77777777" w:rsidR="00953335" w:rsidRPr="00255550" w:rsidRDefault="0018341F">
      <w:pPr>
        <w:pStyle w:val="Titre1"/>
        <w:pBdr>
          <w:top w:val="single" w:sz="4" w:space="1" w:color="000000"/>
          <w:left w:val="single" w:sz="4" w:space="4" w:color="000000"/>
          <w:bottom w:val="single" w:sz="4" w:space="1" w:color="000000"/>
          <w:right w:val="single" w:sz="4" w:space="4" w:color="000000"/>
        </w:pBdr>
        <w:tabs>
          <w:tab w:val="left" w:pos="432"/>
        </w:tabs>
        <w:jc w:val="both"/>
        <w:rPr>
          <w:sz w:val="20"/>
          <w:szCs w:val="20"/>
        </w:rPr>
      </w:pPr>
      <w:bookmarkStart w:id="2" w:name="_Toc201149858"/>
      <w:r w:rsidRPr="00255550">
        <w:rPr>
          <w:sz w:val="24"/>
        </w:rPr>
        <w:t>Présentation du</w:t>
      </w:r>
      <w:r w:rsidR="00953335" w:rsidRPr="00255550">
        <w:rPr>
          <w:sz w:val="24"/>
        </w:rPr>
        <w:t xml:space="preserve"> candidat</w:t>
      </w:r>
      <w:bookmarkEnd w:id="2"/>
    </w:p>
    <w:p w14:paraId="35270CF4" w14:textId="77777777" w:rsidR="00D55F33" w:rsidRPr="00255550" w:rsidRDefault="00D55F33" w:rsidP="00D55F33">
      <w:pPr>
        <w:jc w:val="center"/>
        <w:rPr>
          <w:rFonts w:ascii="Arial" w:hAnsi="Arial" w:cs="Arial"/>
          <w:b/>
          <w:bCs/>
          <w:sz w:val="20"/>
          <w:szCs w:val="20"/>
        </w:rPr>
      </w:pPr>
    </w:p>
    <w:p w14:paraId="18A98E0C" w14:textId="77777777" w:rsidR="007A1BED" w:rsidRPr="004A1235" w:rsidRDefault="00741DB2" w:rsidP="00741DB2">
      <w:pPr>
        <w:numPr>
          <w:ilvl w:val="0"/>
          <w:numId w:val="16"/>
        </w:numPr>
        <w:jc w:val="both"/>
        <w:rPr>
          <w:rFonts w:ascii="Arial" w:hAnsi="Arial" w:cs="Arial"/>
          <w:b/>
          <w:bCs/>
          <w:sz w:val="20"/>
          <w:szCs w:val="20"/>
        </w:rPr>
      </w:pPr>
      <w:r w:rsidRPr="00255550">
        <w:rPr>
          <w:rFonts w:ascii="Arial" w:hAnsi="Arial" w:cs="Arial"/>
          <w:b/>
          <w:bCs/>
          <w:sz w:val="20"/>
          <w:szCs w:val="20"/>
        </w:rPr>
        <w:t>Présentation de l'organisation générale du candidat</w:t>
      </w:r>
    </w:p>
    <w:p w14:paraId="3628C8BA" w14:textId="3BBB20C6" w:rsidR="00741DB2" w:rsidRPr="00255550" w:rsidRDefault="008754BA" w:rsidP="004A1235">
      <w:pPr>
        <w:ind w:left="360"/>
        <w:jc w:val="center"/>
        <w:rPr>
          <w:rFonts w:ascii="Arial" w:hAnsi="Arial" w:cs="Arial"/>
          <w:b/>
          <w:bCs/>
          <w:sz w:val="20"/>
          <w:szCs w:val="20"/>
        </w:rPr>
      </w:pPr>
      <w:r w:rsidRPr="00255550">
        <w:rPr>
          <w:rFonts w:ascii="Arial" w:hAnsi="Arial" w:cs="Arial"/>
          <w:b/>
          <w:bCs/>
          <w:color w:val="FF0000"/>
          <w:sz w:val="20"/>
          <w:szCs w:val="20"/>
          <w:u w:val="single"/>
        </w:rPr>
        <w:t>2</w:t>
      </w:r>
      <w:r w:rsidR="00741DB2" w:rsidRPr="00255550">
        <w:rPr>
          <w:rFonts w:ascii="Arial" w:hAnsi="Arial" w:cs="Arial"/>
          <w:b/>
          <w:bCs/>
          <w:color w:val="FF0000"/>
          <w:sz w:val="20"/>
          <w:szCs w:val="20"/>
          <w:u w:val="single"/>
        </w:rPr>
        <w:t xml:space="preserve"> page</w:t>
      </w:r>
      <w:r w:rsidR="000264C8" w:rsidRPr="00255550">
        <w:rPr>
          <w:rFonts w:ascii="Arial" w:hAnsi="Arial" w:cs="Arial"/>
          <w:b/>
          <w:bCs/>
          <w:color w:val="FF0000"/>
          <w:sz w:val="20"/>
          <w:szCs w:val="20"/>
          <w:u w:val="single"/>
        </w:rPr>
        <w:t>s</w:t>
      </w:r>
      <w:r w:rsidR="00741DB2" w:rsidRPr="00255550">
        <w:rPr>
          <w:rFonts w:ascii="Arial" w:hAnsi="Arial" w:cs="Arial"/>
          <w:b/>
          <w:bCs/>
          <w:color w:val="FF0000"/>
          <w:sz w:val="20"/>
          <w:szCs w:val="20"/>
          <w:u w:val="single"/>
        </w:rPr>
        <w:t xml:space="preserve"> maximum</w:t>
      </w:r>
    </w:p>
    <w:p w14:paraId="55A96A7A" w14:textId="77777777" w:rsidR="005A0EA9" w:rsidRPr="00255550" w:rsidRDefault="005A0EA9" w:rsidP="005A0EA9">
      <w:pPr>
        <w:jc w:val="both"/>
        <w:rPr>
          <w:rFonts w:ascii="Arial" w:hAnsi="Arial" w:cs="Arial"/>
          <w:b/>
          <w:bCs/>
          <w:sz w:val="20"/>
          <w:szCs w:val="20"/>
        </w:rPr>
      </w:pPr>
    </w:p>
    <w:p w14:paraId="5F669B2B" w14:textId="77777777" w:rsidR="00741DB2" w:rsidRPr="00255550" w:rsidRDefault="00741DB2" w:rsidP="00741DB2">
      <w:pPr>
        <w:jc w:val="center"/>
        <w:rPr>
          <w:rFonts w:ascii="Arial" w:hAnsi="Arial" w:cs="Arial"/>
          <w:b/>
          <w:bCs/>
          <w:sz w:val="20"/>
          <w:szCs w:val="20"/>
        </w:rPr>
      </w:pPr>
      <w:r w:rsidRPr="00255550">
        <w:rPr>
          <w:rFonts w:ascii="Arial" w:hAnsi="Arial" w:cs="Arial"/>
          <w:b/>
          <w:bCs/>
          <w:sz w:val="20"/>
          <w:szCs w:val="20"/>
        </w:rPr>
        <w:t>---------------------</w:t>
      </w:r>
    </w:p>
    <w:p w14:paraId="7E5B9A15" w14:textId="77777777" w:rsidR="005A0EA9" w:rsidRPr="00255550" w:rsidRDefault="005A0EA9" w:rsidP="005A0EA9">
      <w:pPr>
        <w:jc w:val="both"/>
        <w:rPr>
          <w:rFonts w:ascii="Arial" w:hAnsi="Arial" w:cs="Arial"/>
          <w:b/>
          <w:bCs/>
          <w:sz w:val="20"/>
          <w:szCs w:val="20"/>
        </w:rPr>
      </w:pPr>
    </w:p>
    <w:p w14:paraId="1B331330" w14:textId="77777777" w:rsidR="00741DB2" w:rsidRPr="00255550" w:rsidRDefault="00741DB2" w:rsidP="00741DB2">
      <w:pPr>
        <w:jc w:val="center"/>
        <w:rPr>
          <w:rFonts w:ascii="Arial" w:hAnsi="Arial" w:cs="Arial"/>
          <w:b/>
          <w:bCs/>
          <w:sz w:val="20"/>
          <w:szCs w:val="20"/>
        </w:rPr>
      </w:pPr>
      <w:r w:rsidRPr="00255550">
        <w:rPr>
          <w:rFonts w:ascii="Arial" w:hAnsi="Arial" w:cs="Arial"/>
          <w:b/>
          <w:bCs/>
          <w:sz w:val="20"/>
          <w:szCs w:val="20"/>
        </w:rPr>
        <w:br w:type="page"/>
      </w:r>
    </w:p>
    <w:p w14:paraId="1173E026" w14:textId="77777777" w:rsidR="00741DB2" w:rsidRPr="00255550" w:rsidRDefault="00183AF2" w:rsidP="00741DB2">
      <w:pPr>
        <w:pStyle w:val="Titre1"/>
        <w:pBdr>
          <w:top w:val="single" w:sz="4" w:space="1" w:color="000000"/>
          <w:left w:val="single" w:sz="4" w:space="4" w:color="000000"/>
          <w:bottom w:val="single" w:sz="4" w:space="1" w:color="000000"/>
          <w:right w:val="single" w:sz="4" w:space="4" w:color="000000"/>
        </w:pBdr>
        <w:jc w:val="both"/>
        <w:rPr>
          <w:sz w:val="20"/>
          <w:szCs w:val="20"/>
        </w:rPr>
      </w:pPr>
      <w:bookmarkStart w:id="3" w:name="_Toc201149859"/>
      <w:r w:rsidRPr="00255550">
        <w:rPr>
          <w:sz w:val="24"/>
        </w:rPr>
        <w:t>Adéquation des moyens humains et techniques</w:t>
      </w:r>
      <w:bookmarkEnd w:id="3"/>
      <w:r w:rsidRPr="00255550">
        <w:rPr>
          <w:sz w:val="24"/>
        </w:rPr>
        <w:t xml:space="preserve"> </w:t>
      </w:r>
    </w:p>
    <w:p w14:paraId="256ABEC3" w14:textId="77777777" w:rsidR="00741DB2" w:rsidRPr="00255550" w:rsidRDefault="00741DB2" w:rsidP="00741DB2">
      <w:pPr>
        <w:jc w:val="center"/>
        <w:rPr>
          <w:rFonts w:ascii="Arial" w:hAnsi="Arial" w:cs="Arial"/>
          <w:b/>
          <w:bCs/>
          <w:sz w:val="20"/>
          <w:szCs w:val="20"/>
        </w:rPr>
      </w:pPr>
    </w:p>
    <w:p w14:paraId="0821102F" w14:textId="3C43E6CD" w:rsidR="007C3A4D" w:rsidRPr="004A1235" w:rsidRDefault="007372D6" w:rsidP="007372D6">
      <w:pPr>
        <w:numPr>
          <w:ilvl w:val="0"/>
          <w:numId w:val="15"/>
        </w:numPr>
        <w:jc w:val="both"/>
        <w:rPr>
          <w:rFonts w:ascii="Arial" w:hAnsi="Arial" w:cs="Arial"/>
          <w:b/>
          <w:bCs/>
          <w:sz w:val="20"/>
          <w:szCs w:val="20"/>
        </w:rPr>
      </w:pPr>
      <w:r w:rsidRPr="00255550">
        <w:rPr>
          <w:rFonts w:ascii="Arial" w:hAnsi="Arial" w:cs="Arial"/>
          <w:b/>
          <w:bCs/>
          <w:sz w:val="20"/>
          <w:szCs w:val="20"/>
        </w:rPr>
        <w:t xml:space="preserve">Présenter </w:t>
      </w:r>
      <w:r w:rsidR="003D6FBB" w:rsidRPr="004A1235">
        <w:rPr>
          <w:rFonts w:ascii="Arial" w:hAnsi="Arial" w:cs="Arial"/>
          <w:b/>
          <w:bCs/>
          <w:sz w:val="20"/>
          <w:szCs w:val="20"/>
        </w:rPr>
        <w:t>l’organigramme et</w:t>
      </w:r>
      <w:r w:rsidR="000425F3" w:rsidRPr="004A1235">
        <w:rPr>
          <w:rFonts w:ascii="Arial" w:hAnsi="Arial" w:cs="Arial"/>
          <w:b/>
          <w:bCs/>
          <w:sz w:val="20"/>
          <w:szCs w:val="20"/>
        </w:rPr>
        <w:t xml:space="preserve"> les qualifications professionnelles pertinentes </w:t>
      </w:r>
      <w:r w:rsidRPr="00255550">
        <w:rPr>
          <w:rFonts w:ascii="Arial" w:hAnsi="Arial" w:cs="Arial"/>
          <w:b/>
          <w:bCs/>
          <w:sz w:val="20"/>
          <w:szCs w:val="20"/>
        </w:rPr>
        <w:t xml:space="preserve">de l’équipe affectée à l’exécution du marché </w:t>
      </w:r>
    </w:p>
    <w:p w14:paraId="56CC145D" w14:textId="77777777" w:rsidR="007372D6" w:rsidRPr="00255550" w:rsidRDefault="007372D6" w:rsidP="007372D6">
      <w:pPr>
        <w:numPr>
          <w:ilvl w:val="0"/>
          <w:numId w:val="15"/>
        </w:numPr>
        <w:jc w:val="both"/>
        <w:rPr>
          <w:rFonts w:ascii="Arial" w:hAnsi="Arial" w:cs="Arial"/>
          <w:b/>
          <w:bCs/>
          <w:sz w:val="20"/>
          <w:szCs w:val="20"/>
        </w:rPr>
      </w:pPr>
      <w:r w:rsidRPr="00255550">
        <w:rPr>
          <w:rFonts w:ascii="Arial" w:hAnsi="Arial" w:cs="Arial"/>
          <w:b/>
          <w:bCs/>
          <w:sz w:val="20"/>
          <w:szCs w:val="20"/>
        </w:rPr>
        <w:t xml:space="preserve">Présenter les moyens matériels qui seront mis en œuvre dans le cadre du marché </w:t>
      </w:r>
    </w:p>
    <w:p w14:paraId="6E362560" w14:textId="77777777" w:rsidR="007372D6" w:rsidRPr="00255550" w:rsidRDefault="007372D6" w:rsidP="007372D6">
      <w:pPr>
        <w:ind w:left="360"/>
        <w:jc w:val="both"/>
        <w:rPr>
          <w:rFonts w:ascii="Arial" w:hAnsi="Arial" w:cs="Arial"/>
          <w:b/>
          <w:bCs/>
          <w:sz w:val="20"/>
          <w:szCs w:val="20"/>
        </w:rPr>
      </w:pPr>
    </w:p>
    <w:p w14:paraId="2E44BBCD" w14:textId="2D15ECCF" w:rsidR="00741DB2" w:rsidRPr="00255550" w:rsidRDefault="00741DB2" w:rsidP="007372D6">
      <w:pPr>
        <w:ind w:left="360"/>
        <w:jc w:val="both"/>
        <w:rPr>
          <w:rFonts w:ascii="Arial" w:hAnsi="Arial" w:cs="Arial"/>
          <w:b/>
          <w:bCs/>
          <w:sz w:val="20"/>
          <w:szCs w:val="20"/>
        </w:rPr>
      </w:pPr>
      <w:r w:rsidRPr="00255550">
        <w:rPr>
          <w:rFonts w:ascii="Arial" w:hAnsi="Arial" w:cs="Arial"/>
          <w:b/>
          <w:bCs/>
          <w:sz w:val="20"/>
          <w:szCs w:val="20"/>
        </w:rPr>
        <w:t xml:space="preserve"> </w:t>
      </w:r>
      <w:r w:rsidR="007372D6" w:rsidRPr="00255550">
        <w:rPr>
          <w:rFonts w:ascii="Arial" w:hAnsi="Arial" w:cs="Arial"/>
          <w:b/>
          <w:bCs/>
          <w:sz w:val="20"/>
          <w:szCs w:val="20"/>
        </w:rPr>
        <w:tab/>
      </w:r>
      <w:r w:rsidR="007372D6" w:rsidRPr="00255550">
        <w:rPr>
          <w:rFonts w:ascii="Arial" w:hAnsi="Arial" w:cs="Arial"/>
          <w:b/>
          <w:bCs/>
          <w:sz w:val="20"/>
          <w:szCs w:val="20"/>
        </w:rPr>
        <w:tab/>
      </w:r>
      <w:r w:rsidR="007372D6" w:rsidRPr="00255550">
        <w:rPr>
          <w:rFonts w:ascii="Arial" w:hAnsi="Arial" w:cs="Arial"/>
          <w:b/>
          <w:bCs/>
          <w:sz w:val="20"/>
          <w:szCs w:val="20"/>
        </w:rPr>
        <w:tab/>
      </w:r>
      <w:r w:rsidR="007372D6" w:rsidRPr="00255550">
        <w:rPr>
          <w:rFonts w:ascii="Arial" w:hAnsi="Arial" w:cs="Arial"/>
          <w:b/>
          <w:bCs/>
          <w:sz w:val="20"/>
          <w:szCs w:val="20"/>
        </w:rPr>
        <w:tab/>
      </w:r>
      <w:r w:rsidR="007372D6" w:rsidRPr="00255550">
        <w:rPr>
          <w:rFonts w:ascii="Arial" w:hAnsi="Arial" w:cs="Arial"/>
          <w:b/>
          <w:bCs/>
          <w:sz w:val="20"/>
          <w:szCs w:val="20"/>
        </w:rPr>
        <w:tab/>
      </w:r>
      <w:r w:rsidR="00A2268E" w:rsidRPr="004A1235">
        <w:rPr>
          <w:rFonts w:ascii="Arial" w:hAnsi="Arial" w:cs="Arial"/>
          <w:b/>
          <w:bCs/>
          <w:color w:val="FF0000"/>
          <w:sz w:val="20"/>
          <w:szCs w:val="20"/>
          <w:u w:val="single"/>
        </w:rPr>
        <w:t>3</w:t>
      </w:r>
      <w:r w:rsidRPr="00255550">
        <w:rPr>
          <w:rFonts w:ascii="Arial" w:hAnsi="Arial" w:cs="Arial"/>
          <w:b/>
          <w:bCs/>
          <w:color w:val="FF0000"/>
          <w:sz w:val="20"/>
          <w:szCs w:val="20"/>
          <w:u w:val="single"/>
        </w:rPr>
        <w:t xml:space="preserve"> page</w:t>
      </w:r>
      <w:r w:rsidR="000264C8" w:rsidRPr="00255550">
        <w:rPr>
          <w:rFonts w:ascii="Arial" w:hAnsi="Arial" w:cs="Arial"/>
          <w:b/>
          <w:bCs/>
          <w:color w:val="FF0000"/>
          <w:sz w:val="20"/>
          <w:szCs w:val="20"/>
          <w:u w:val="single"/>
        </w:rPr>
        <w:t>s</w:t>
      </w:r>
      <w:r w:rsidRPr="00255550">
        <w:rPr>
          <w:rFonts w:ascii="Arial" w:hAnsi="Arial" w:cs="Arial"/>
          <w:b/>
          <w:bCs/>
          <w:color w:val="FF0000"/>
          <w:sz w:val="20"/>
          <w:szCs w:val="20"/>
          <w:u w:val="single"/>
        </w:rPr>
        <w:t xml:space="preserve"> maximum</w:t>
      </w:r>
    </w:p>
    <w:p w14:paraId="1DE57EEB" w14:textId="77777777" w:rsidR="005A0EA9" w:rsidRPr="00255550" w:rsidRDefault="005A0EA9" w:rsidP="005A0EA9">
      <w:pPr>
        <w:jc w:val="both"/>
        <w:rPr>
          <w:rFonts w:ascii="Arial" w:hAnsi="Arial" w:cs="Arial"/>
          <w:b/>
          <w:bCs/>
          <w:sz w:val="20"/>
          <w:szCs w:val="20"/>
        </w:rPr>
      </w:pPr>
    </w:p>
    <w:p w14:paraId="0842AFE0" w14:textId="77777777" w:rsidR="005A0EA9" w:rsidRPr="00255550" w:rsidRDefault="005A0EA9" w:rsidP="005A0EA9">
      <w:pPr>
        <w:jc w:val="center"/>
        <w:rPr>
          <w:rFonts w:ascii="Arial" w:hAnsi="Arial" w:cs="Arial"/>
          <w:b/>
          <w:bCs/>
          <w:sz w:val="20"/>
          <w:szCs w:val="20"/>
        </w:rPr>
      </w:pPr>
      <w:r w:rsidRPr="00255550">
        <w:rPr>
          <w:rFonts w:ascii="Arial" w:hAnsi="Arial" w:cs="Arial"/>
          <w:b/>
          <w:bCs/>
          <w:sz w:val="20"/>
          <w:szCs w:val="20"/>
        </w:rPr>
        <w:t>---------------------</w:t>
      </w:r>
    </w:p>
    <w:p w14:paraId="0161E830" w14:textId="77777777" w:rsidR="005A0EA9" w:rsidRPr="00255550" w:rsidRDefault="005A0EA9" w:rsidP="005A0EA9">
      <w:pPr>
        <w:jc w:val="both"/>
        <w:rPr>
          <w:rFonts w:ascii="Arial" w:hAnsi="Arial" w:cs="Arial"/>
          <w:b/>
          <w:bCs/>
          <w:sz w:val="20"/>
          <w:szCs w:val="20"/>
        </w:rPr>
      </w:pPr>
    </w:p>
    <w:p w14:paraId="7CCEC062" w14:textId="5F99053F" w:rsidR="00164D56" w:rsidRPr="00255550" w:rsidRDefault="00164D56" w:rsidP="005A0EA9">
      <w:pPr>
        <w:jc w:val="both"/>
        <w:rPr>
          <w:rFonts w:ascii="Arial" w:hAnsi="Arial" w:cs="Arial"/>
          <w:b/>
          <w:bCs/>
          <w:sz w:val="20"/>
          <w:szCs w:val="20"/>
        </w:rPr>
      </w:pPr>
    </w:p>
    <w:p w14:paraId="217C3727" w14:textId="0C6B38F4" w:rsidR="00164D56" w:rsidRPr="00255550" w:rsidRDefault="00164D56" w:rsidP="004A1235">
      <w:pPr>
        <w:jc w:val="both"/>
        <w:rPr>
          <w:rFonts w:ascii="Arial" w:hAnsi="Arial" w:cs="Arial"/>
          <w:b/>
          <w:bCs/>
          <w:sz w:val="20"/>
          <w:szCs w:val="20"/>
        </w:rPr>
      </w:pPr>
    </w:p>
    <w:p w14:paraId="2F9251B1" w14:textId="77777777" w:rsidR="00E06FF4" w:rsidRPr="00255550" w:rsidRDefault="00E06FF4" w:rsidP="00206D08">
      <w:pPr>
        <w:ind w:left="360"/>
        <w:jc w:val="both"/>
        <w:rPr>
          <w:rFonts w:ascii="Arial" w:hAnsi="Arial" w:cs="Arial"/>
          <w:b/>
          <w:bCs/>
          <w:sz w:val="20"/>
          <w:szCs w:val="20"/>
        </w:rPr>
      </w:pPr>
    </w:p>
    <w:p w14:paraId="1B54B6BD" w14:textId="77777777" w:rsidR="005A0EA9" w:rsidRPr="00255550" w:rsidRDefault="005A0EA9" w:rsidP="00206D08">
      <w:pPr>
        <w:ind w:left="360"/>
        <w:jc w:val="both"/>
        <w:rPr>
          <w:rFonts w:ascii="Arial" w:hAnsi="Arial" w:cs="Arial"/>
          <w:b/>
          <w:bCs/>
          <w:sz w:val="20"/>
          <w:szCs w:val="20"/>
        </w:rPr>
      </w:pPr>
    </w:p>
    <w:p w14:paraId="63DD199D" w14:textId="0528DA6C" w:rsidR="007A1BED" w:rsidRPr="00255550" w:rsidRDefault="00741DB2">
      <w:pPr>
        <w:jc w:val="both"/>
        <w:rPr>
          <w:rFonts w:ascii="Arial" w:hAnsi="Arial" w:cs="Arial"/>
          <w:b/>
          <w:bCs/>
          <w:sz w:val="20"/>
          <w:szCs w:val="20"/>
        </w:rPr>
      </w:pPr>
      <w:r w:rsidRPr="00255550">
        <w:rPr>
          <w:rFonts w:ascii="Arial" w:hAnsi="Arial" w:cs="Arial"/>
          <w:b/>
          <w:bCs/>
          <w:sz w:val="20"/>
          <w:szCs w:val="20"/>
        </w:rPr>
        <w:br w:type="page"/>
      </w:r>
    </w:p>
    <w:p w14:paraId="5C7B84D4" w14:textId="77777777" w:rsidR="00741DB2" w:rsidRPr="00255550" w:rsidRDefault="00741DB2" w:rsidP="00741DB2">
      <w:pPr>
        <w:pStyle w:val="Titre1"/>
        <w:pBdr>
          <w:top w:val="single" w:sz="4" w:space="1" w:color="000000"/>
          <w:left w:val="single" w:sz="4" w:space="4" w:color="000000"/>
          <w:bottom w:val="single" w:sz="4" w:space="1" w:color="000000"/>
          <w:right w:val="single" w:sz="4" w:space="4" w:color="000000"/>
        </w:pBdr>
        <w:jc w:val="both"/>
        <w:rPr>
          <w:sz w:val="20"/>
          <w:szCs w:val="20"/>
        </w:rPr>
      </w:pPr>
      <w:bookmarkStart w:id="4" w:name="_Toc158901183"/>
      <w:bookmarkStart w:id="5" w:name="_Toc201149860"/>
      <w:r w:rsidRPr="00255550">
        <w:rPr>
          <w:sz w:val="24"/>
        </w:rPr>
        <w:t>Méthodologie d’exécution</w:t>
      </w:r>
      <w:bookmarkEnd w:id="4"/>
      <w:bookmarkEnd w:id="5"/>
    </w:p>
    <w:p w14:paraId="09A3B0AE" w14:textId="77777777" w:rsidR="00CF43C9" w:rsidRPr="00255550" w:rsidRDefault="00CF43C9" w:rsidP="00CF43C9">
      <w:pPr>
        <w:jc w:val="center"/>
        <w:rPr>
          <w:rFonts w:ascii="Arial" w:hAnsi="Arial" w:cs="Arial"/>
          <w:b/>
          <w:bCs/>
          <w:sz w:val="20"/>
          <w:szCs w:val="20"/>
        </w:rPr>
      </w:pPr>
    </w:p>
    <w:p w14:paraId="440C6FDF" w14:textId="08748DCF" w:rsidR="007A1BED" w:rsidRPr="004A1235" w:rsidRDefault="00741DB2" w:rsidP="00677199">
      <w:pPr>
        <w:numPr>
          <w:ilvl w:val="0"/>
          <w:numId w:val="15"/>
        </w:numPr>
        <w:jc w:val="both"/>
        <w:rPr>
          <w:rFonts w:ascii="Arial" w:hAnsi="Arial" w:cs="Arial"/>
          <w:b/>
          <w:bCs/>
          <w:sz w:val="20"/>
          <w:szCs w:val="20"/>
        </w:rPr>
      </w:pPr>
      <w:r w:rsidRPr="00255550">
        <w:rPr>
          <w:rFonts w:ascii="Arial" w:hAnsi="Arial" w:cs="Arial"/>
          <w:b/>
          <w:bCs/>
          <w:sz w:val="20"/>
          <w:szCs w:val="20"/>
        </w:rPr>
        <w:t>Décrire la méthodologie mise en œuvre pour l’exécution</w:t>
      </w:r>
      <w:r w:rsidR="003D6FBB" w:rsidRPr="004A1235">
        <w:rPr>
          <w:rFonts w:ascii="Arial" w:hAnsi="Arial" w:cs="Arial"/>
          <w:b/>
          <w:bCs/>
          <w:sz w:val="20"/>
          <w:szCs w:val="20"/>
        </w:rPr>
        <w:t xml:space="preserve"> et le suivi</w:t>
      </w:r>
      <w:r w:rsidRPr="00255550">
        <w:rPr>
          <w:rFonts w:ascii="Arial" w:hAnsi="Arial" w:cs="Arial"/>
          <w:b/>
          <w:bCs/>
          <w:sz w:val="20"/>
          <w:szCs w:val="20"/>
        </w:rPr>
        <w:t xml:space="preserve"> des prestations</w:t>
      </w:r>
    </w:p>
    <w:p w14:paraId="67BDB9C2" w14:textId="3935E19C" w:rsidR="00741DB2" w:rsidRPr="00255550" w:rsidRDefault="00FB2621" w:rsidP="004A1235">
      <w:pPr>
        <w:ind w:left="360" w:firstLine="360"/>
        <w:jc w:val="center"/>
        <w:rPr>
          <w:rFonts w:ascii="Arial" w:hAnsi="Arial" w:cs="Arial"/>
          <w:b/>
          <w:bCs/>
          <w:sz w:val="20"/>
          <w:szCs w:val="20"/>
        </w:rPr>
      </w:pPr>
      <w:r w:rsidRPr="00255550">
        <w:rPr>
          <w:rFonts w:ascii="Arial" w:hAnsi="Arial" w:cs="Arial"/>
          <w:b/>
          <w:bCs/>
          <w:color w:val="FF0000"/>
          <w:sz w:val="20"/>
          <w:szCs w:val="20"/>
          <w:u w:val="single"/>
        </w:rPr>
        <w:t>2</w:t>
      </w:r>
      <w:r w:rsidR="00741DB2" w:rsidRPr="00255550">
        <w:rPr>
          <w:rFonts w:ascii="Arial" w:hAnsi="Arial" w:cs="Arial"/>
          <w:b/>
          <w:bCs/>
          <w:color w:val="FF0000"/>
          <w:sz w:val="20"/>
          <w:szCs w:val="20"/>
          <w:u w:val="single"/>
        </w:rPr>
        <w:t xml:space="preserve"> page</w:t>
      </w:r>
      <w:r w:rsidRPr="00255550">
        <w:rPr>
          <w:rFonts w:ascii="Arial" w:hAnsi="Arial" w:cs="Arial"/>
          <w:b/>
          <w:bCs/>
          <w:color w:val="FF0000"/>
          <w:sz w:val="20"/>
          <w:szCs w:val="20"/>
          <w:u w:val="single"/>
        </w:rPr>
        <w:t>s</w:t>
      </w:r>
      <w:r w:rsidR="00741DB2" w:rsidRPr="00255550">
        <w:rPr>
          <w:rFonts w:ascii="Arial" w:hAnsi="Arial" w:cs="Arial"/>
          <w:b/>
          <w:bCs/>
          <w:color w:val="FF0000"/>
          <w:sz w:val="20"/>
          <w:szCs w:val="20"/>
          <w:u w:val="single"/>
        </w:rPr>
        <w:t xml:space="preserve"> maximum</w:t>
      </w:r>
    </w:p>
    <w:p w14:paraId="748C2A4E" w14:textId="77777777" w:rsidR="005A0EA9" w:rsidRPr="00255550" w:rsidRDefault="005A0EA9" w:rsidP="005A0EA9">
      <w:pPr>
        <w:rPr>
          <w:rFonts w:ascii="Arial" w:hAnsi="Arial" w:cs="Arial"/>
          <w:b/>
          <w:bCs/>
          <w:sz w:val="20"/>
          <w:szCs w:val="20"/>
        </w:rPr>
      </w:pPr>
    </w:p>
    <w:p w14:paraId="403FE294" w14:textId="77777777" w:rsidR="00741DB2" w:rsidRPr="00255550" w:rsidRDefault="00741DB2" w:rsidP="00741DB2">
      <w:pPr>
        <w:jc w:val="center"/>
        <w:rPr>
          <w:rFonts w:ascii="Arial" w:hAnsi="Arial" w:cs="Arial"/>
          <w:b/>
          <w:bCs/>
          <w:sz w:val="20"/>
          <w:szCs w:val="20"/>
        </w:rPr>
      </w:pPr>
      <w:r w:rsidRPr="00255550">
        <w:rPr>
          <w:rFonts w:ascii="Arial" w:hAnsi="Arial" w:cs="Arial"/>
          <w:b/>
          <w:bCs/>
          <w:sz w:val="20"/>
          <w:szCs w:val="20"/>
        </w:rPr>
        <w:t>---------------------</w:t>
      </w:r>
    </w:p>
    <w:p w14:paraId="6DE42580" w14:textId="77777777" w:rsidR="00741DB2" w:rsidRPr="00255550" w:rsidRDefault="00741DB2" w:rsidP="00741DB2">
      <w:pPr>
        <w:jc w:val="both"/>
        <w:rPr>
          <w:rFonts w:ascii="Arial" w:hAnsi="Arial" w:cs="Arial"/>
          <w:b/>
          <w:bCs/>
          <w:sz w:val="20"/>
          <w:szCs w:val="20"/>
        </w:rPr>
      </w:pPr>
    </w:p>
    <w:p w14:paraId="647F8241" w14:textId="77777777" w:rsidR="000F3660" w:rsidRPr="00255550" w:rsidRDefault="00741DB2" w:rsidP="000F3660">
      <w:pPr>
        <w:jc w:val="both"/>
        <w:rPr>
          <w:rFonts w:ascii="Arial" w:hAnsi="Arial" w:cs="Arial"/>
          <w:b/>
          <w:bCs/>
          <w:sz w:val="20"/>
          <w:szCs w:val="20"/>
        </w:rPr>
      </w:pPr>
      <w:r w:rsidRPr="00255550">
        <w:rPr>
          <w:rFonts w:ascii="Arial" w:hAnsi="Arial" w:cs="Arial"/>
          <w:b/>
          <w:bCs/>
          <w:sz w:val="20"/>
          <w:szCs w:val="20"/>
        </w:rPr>
        <w:br w:type="page"/>
      </w:r>
    </w:p>
    <w:p w14:paraId="78BF871B" w14:textId="63CC899C" w:rsidR="001D6766" w:rsidRPr="00255550" w:rsidRDefault="001D6766" w:rsidP="001D6766">
      <w:pPr>
        <w:jc w:val="both"/>
        <w:rPr>
          <w:rFonts w:ascii="Arial" w:eastAsia="Arial" w:hAnsi="Arial" w:cs="Arial"/>
          <w:b/>
          <w:bCs/>
          <w:sz w:val="20"/>
          <w:szCs w:val="20"/>
        </w:rPr>
      </w:pPr>
    </w:p>
    <w:p w14:paraId="66AF0AB8" w14:textId="70E359BC" w:rsidR="00741DB2" w:rsidRPr="00255550" w:rsidRDefault="003D6FBB" w:rsidP="00741DB2">
      <w:pPr>
        <w:pStyle w:val="Titre1"/>
        <w:pBdr>
          <w:top w:val="single" w:sz="4" w:space="1" w:color="000000"/>
          <w:left w:val="single" w:sz="4" w:space="4" w:color="000000"/>
          <w:bottom w:val="single" w:sz="4" w:space="1" w:color="000000"/>
          <w:right w:val="single" w:sz="4" w:space="4" w:color="000000"/>
        </w:pBdr>
        <w:tabs>
          <w:tab w:val="left" w:pos="432"/>
        </w:tabs>
        <w:jc w:val="both"/>
        <w:rPr>
          <w:sz w:val="20"/>
          <w:szCs w:val="20"/>
        </w:rPr>
      </w:pPr>
      <w:bookmarkStart w:id="6" w:name="_Toc201149861"/>
      <w:r w:rsidRPr="004A1235">
        <w:rPr>
          <w:sz w:val="24"/>
        </w:rPr>
        <w:t>Considérations environnementales</w:t>
      </w:r>
      <w:r w:rsidR="00EA1E84" w:rsidRPr="004A1235">
        <w:rPr>
          <w:sz w:val="24"/>
        </w:rPr>
        <w:t xml:space="preserve"> – </w:t>
      </w:r>
      <w:r w:rsidR="007361B3">
        <w:rPr>
          <w:sz w:val="24"/>
        </w:rPr>
        <w:t>15</w:t>
      </w:r>
      <w:r w:rsidR="00EA1E84" w:rsidRPr="004A1235">
        <w:rPr>
          <w:sz w:val="24"/>
        </w:rPr>
        <w:t>%</w:t>
      </w:r>
      <w:bookmarkEnd w:id="6"/>
    </w:p>
    <w:p w14:paraId="643B350B" w14:textId="77777777" w:rsidR="00741DB2" w:rsidRPr="00255550" w:rsidRDefault="00741DB2" w:rsidP="00F7649B">
      <w:pPr>
        <w:rPr>
          <w:rFonts w:ascii="Arial" w:hAnsi="Arial" w:cs="Arial"/>
          <w:b/>
          <w:bCs/>
          <w:sz w:val="20"/>
          <w:szCs w:val="20"/>
        </w:rPr>
      </w:pPr>
    </w:p>
    <w:p w14:paraId="5C512394" w14:textId="1EFC9E42" w:rsidR="00EA1E84" w:rsidRPr="004A1235" w:rsidRDefault="00EA1E84" w:rsidP="004A1235">
      <w:pPr>
        <w:pStyle w:val="Paragraphedeliste"/>
        <w:numPr>
          <w:ilvl w:val="0"/>
          <w:numId w:val="15"/>
        </w:numPr>
        <w:rPr>
          <w:rFonts w:ascii="Arial" w:hAnsi="Arial" w:cs="Arial"/>
          <w:sz w:val="20"/>
          <w:szCs w:val="20"/>
        </w:rPr>
      </w:pPr>
      <w:r w:rsidRPr="004A1235">
        <w:rPr>
          <w:rFonts w:ascii="Arial" w:hAnsi="Arial" w:cs="Arial"/>
          <w:sz w:val="20"/>
          <w:szCs w:val="20"/>
        </w:rPr>
        <w:t xml:space="preserve">Détailler les éléments permettant de répondre aux critères ci-dessous ainsi que : </w:t>
      </w:r>
    </w:p>
    <w:p w14:paraId="2FCECD5E" w14:textId="672E5A19" w:rsidR="00EA1E84" w:rsidRPr="004A1235" w:rsidRDefault="00EA1E84" w:rsidP="00EA1E84">
      <w:pPr>
        <w:rPr>
          <w:rFonts w:ascii="Arial" w:hAnsi="Arial" w:cs="Arial"/>
          <w:sz w:val="20"/>
          <w:szCs w:val="20"/>
        </w:rPr>
      </w:pPr>
      <w:r w:rsidRPr="004A1235">
        <w:rPr>
          <w:rFonts w:ascii="Arial" w:hAnsi="Arial" w:cs="Arial"/>
          <w:sz w:val="20"/>
          <w:szCs w:val="20"/>
        </w:rPr>
        <w:t>- la méthode et les produits utilisés pour le nettoyage des bacs de stockage des déchets. S</w:t>
      </w:r>
      <w:r w:rsidR="00677C17">
        <w:rPr>
          <w:rFonts w:ascii="Arial" w:hAnsi="Arial" w:cs="Arial"/>
          <w:sz w:val="20"/>
          <w:szCs w:val="20"/>
        </w:rPr>
        <w:t xml:space="preserve">i </w:t>
      </w:r>
      <w:r w:rsidRPr="004A1235">
        <w:rPr>
          <w:rFonts w:ascii="Arial" w:hAnsi="Arial" w:cs="Arial"/>
          <w:sz w:val="20"/>
          <w:szCs w:val="20"/>
        </w:rPr>
        <w:t>de l’eau</w:t>
      </w:r>
      <w:r w:rsidR="00677C17">
        <w:rPr>
          <w:rFonts w:ascii="Arial" w:hAnsi="Arial" w:cs="Arial"/>
          <w:sz w:val="20"/>
          <w:szCs w:val="20"/>
        </w:rPr>
        <w:t xml:space="preserve"> est utilisée</w:t>
      </w:r>
      <w:r w:rsidRPr="004A1235">
        <w:rPr>
          <w:rFonts w:ascii="Arial" w:hAnsi="Arial" w:cs="Arial"/>
          <w:sz w:val="20"/>
          <w:szCs w:val="20"/>
        </w:rPr>
        <w:t xml:space="preserve">, </w:t>
      </w:r>
      <w:r w:rsidR="00677C17">
        <w:rPr>
          <w:rFonts w:ascii="Arial" w:hAnsi="Arial" w:cs="Arial"/>
          <w:sz w:val="20"/>
          <w:szCs w:val="20"/>
        </w:rPr>
        <w:t>préciser</w:t>
      </w:r>
      <w:r w:rsidRPr="004A1235">
        <w:rPr>
          <w:rFonts w:ascii="Arial" w:hAnsi="Arial" w:cs="Arial"/>
          <w:sz w:val="20"/>
          <w:szCs w:val="20"/>
        </w:rPr>
        <w:t xml:space="preserve"> les moyens mis en œuvre pour en limiter la consommation.</w:t>
      </w:r>
    </w:p>
    <w:p w14:paraId="1AB52009" w14:textId="77777777" w:rsidR="00EA1E84" w:rsidRPr="004A1235" w:rsidRDefault="00EA1E84" w:rsidP="00EA1E84">
      <w:pPr>
        <w:rPr>
          <w:rFonts w:ascii="Arial" w:hAnsi="Arial" w:cs="Arial"/>
          <w:sz w:val="20"/>
          <w:szCs w:val="20"/>
        </w:rPr>
      </w:pPr>
    </w:p>
    <w:p w14:paraId="319AC493" w14:textId="77777777" w:rsidR="00EA1E84" w:rsidRPr="004A1235" w:rsidRDefault="00EA1E84" w:rsidP="00EA1E84">
      <w:pPr>
        <w:pStyle w:val="Paragraphedeliste"/>
        <w:widowControl/>
        <w:numPr>
          <w:ilvl w:val="0"/>
          <w:numId w:val="19"/>
        </w:numPr>
        <w:suppressAutoHyphens w:val="0"/>
        <w:spacing w:after="160" w:line="259" w:lineRule="auto"/>
        <w:contextualSpacing/>
        <w:textAlignment w:val="auto"/>
        <w:rPr>
          <w:rFonts w:ascii="Arial" w:hAnsi="Arial" w:cs="Arial"/>
          <w:b/>
          <w:bCs/>
          <w:sz w:val="20"/>
          <w:szCs w:val="20"/>
          <w:u w:val="single"/>
        </w:rPr>
      </w:pPr>
      <w:r w:rsidRPr="004A1235">
        <w:rPr>
          <w:rFonts w:ascii="Arial" w:hAnsi="Arial" w:cs="Arial"/>
          <w:b/>
          <w:bCs/>
          <w:sz w:val="20"/>
          <w:szCs w:val="20"/>
          <w:u w:val="single"/>
        </w:rPr>
        <w:t>Valorisation des déchets 10%</w:t>
      </w:r>
    </w:p>
    <w:p w14:paraId="197403F0" w14:textId="7A399DBB" w:rsidR="00EA1E84" w:rsidRPr="004A1235" w:rsidRDefault="00677C17" w:rsidP="004A1235">
      <w:pPr>
        <w:pStyle w:val="Paragraphedeliste"/>
        <w:numPr>
          <w:ilvl w:val="0"/>
          <w:numId w:val="15"/>
        </w:numPr>
        <w:rPr>
          <w:rFonts w:ascii="Arial" w:hAnsi="Arial" w:cs="Arial"/>
          <w:sz w:val="20"/>
          <w:szCs w:val="20"/>
        </w:rPr>
      </w:pPr>
      <w:r w:rsidRPr="004A1235">
        <w:rPr>
          <w:rFonts w:ascii="Arial" w:hAnsi="Arial" w:cs="Arial"/>
          <w:sz w:val="20"/>
          <w:szCs w:val="20"/>
        </w:rPr>
        <w:t>Détailler</w:t>
      </w:r>
      <w:r w:rsidR="00EA1E84" w:rsidRPr="004A1235">
        <w:rPr>
          <w:rFonts w:ascii="Arial" w:hAnsi="Arial" w:cs="Arial"/>
          <w:sz w:val="20"/>
          <w:szCs w:val="20"/>
        </w:rPr>
        <w:t xml:space="preserve">, pour chaque type de déchets identifiés au CCTP les méthodes de traitement et de valorisation mises en œuvre. </w:t>
      </w:r>
      <w:r w:rsidRPr="004A1235">
        <w:rPr>
          <w:rFonts w:ascii="Arial" w:hAnsi="Arial" w:cs="Arial"/>
          <w:sz w:val="20"/>
          <w:szCs w:val="20"/>
        </w:rPr>
        <w:t>Compléter</w:t>
      </w:r>
      <w:r w:rsidR="00EA1E84" w:rsidRPr="004A1235">
        <w:rPr>
          <w:rFonts w:ascii="Arial" w:hAnsi="Arial" w:cs="Arial"/>
          <w:sz w:val="20"/>
          <w:szCs w:val="20"/>
        </w:rPr>
        <w:t xml:space="preserve"> notamment le tableau joint au présent CRT.</w:t>
      </w:r>
    </w:p>
    <w:p w14:paraId="12C7BB13" w14:textId="0F6510F0" w:rsidR="00EA1E84" w:rsidRPr="004A1235" w:rsidRDefault="00677C17" w:rsidP="004A1235">
      <w:pPr>
        <w:pStyle w:val="Paragraphedeliste"/>
        <w:numPr>
          <w:ilvl w:val="0"/>
          <w:numId w:val="15"/>
        </w:numPr>
        <w:rPr>
          <w:rFonts w:ascii="Arial" w:hAnsi="Arial" w:cs="Arial"/>
          <w:sz w:val="20"/>
          <w:szCs w:val="20"/>
        </w:rPr>
      </w:pPr>
      <w:r w:rsidRPr="004A1235">
        <w:rPr>
          <w:rFonts w:ascii="Arial" w:hAnsi="Arial" w:cs="Arial"/>
          <w:sz w:val="20"/>
          <w:szCs w:val="20"/>
        </w:rPr>
        <w:t>Détailler</w:t>
      </w:r>
      <w:r w:rsidR="00EA1E84" w:rsidRPr="004A1235">
        <w:rPr>
          <w:rFonts w:ascii="Arial" w:hAnsi="Arial" w:cs="Arial"/>
          <w:sz w:val="20"/>
          <w:szCs w:val="20"/>
        </w:rPr>
        <w:t xml:space="preserve"> précisément les méthodes mises en œuvre pour le tri, le traitement et la potentielle valorisation des ordures ménagères et DIB.</w:t>
      </w:r>
    </w:p>
    <w:p w14:paraId="136073D0" w14:textId="3347805C" w:rsidR="00EA1E84" w:rsidRPr="004A1235" w:rsidRDefault="00DE566A" w:rsidP="004A1235">
      <w:pPr>
        <w:pStyle w:val="Paragraphedeliste"/>
        <w:numPr>
          <w:ilvl w:val="0"/>
          <w:numId w:val="15"/>
        </w:numPr>
        <w:rPr>
          <w:rFonts w:ascii="Arial" w:hAnsi="Arial" w:cs="Arial"/>
          <w:sz w:val="20"/>
          <w:szCs w:val="20"/>
        </w:rPr>
      </w:pPr>
      <w:r w:rsidRPr="004A1235">
        <w:rPr>
          <w:rFonts w:ascii="Arial" w:hAnsi="Arial" w:cs="Arial"/>
          <w:sz w:val="20"/>
          <w:szCs w:val="20"/>
        </w:rPr>
        <w:t>Préciser</w:t>
      </w:r>
      <w:r w:rsidR="00EA1E84" w:rsidRPr="004A1235">
        <w:rPr>
          <w:rFonts w:ascii="Arial" w:hAnsi="Arial" w:cs="Arial"/>
          <w:sz w:val="20"/>
          <w:szCs w:val="20"/>
        </w:rPr>
        <w:t xml:space="preserve"> s’il</w:t>
      </w:r>
      <w:r w:rsidRPr="004A1235">
        <w:rPr>
          <w:rFonts w:ascii="Arial" w:hAnsi="Arial" w:cs="Arial"/>
          <w:sz w:val="20"/>
          <w:szCs w:val="20"/>
        </w:rPr>
        <w:t xml:space="preserve"> y</w:t>
      </w:r>
      <w:r w:rsidR="00EA1E84" w:rsidRPr="004A1235">
        <w:rPr>
          <w:rFonts w:ascii="Arial" w:hAnsi="Arial" w:cs="Arial"/>
          <w:sz w:val="20"/>
          <w:szCs w:val="20"/>
        </w:rPr>
        <w:t xml:space="preserve"> a recours à des filières spécifiques (notamment éco-organismes, ESS) en vue de la réutilisation, du réemploi, du recyclage… des différents types de déchets.</w:t>
      </w:r>
    </w:p>
    <w:p w14:paraId="7647B6F8" w14:textId="7240CE0A" w:rsidR="00EA1E84" w:rsidRPr="004A1235" w:rsidRDefault="00DE566A" w:rsidP="004A1235">
      <w:pPr>
        <w:pStyle w:val="Paragraphedeliste"/>
        <w:numPr>
          <w:ilvl w:val="0"/>
          <w:numId w:val="15"/>
        </w:numPr>
        <w:rPr>
          <w:rFonts w:ascii="Arial" w:hAnsi="Arial" w:cs="Arial"/>
          <w:sz w:val="20"/>
          <w:szCs w:val="20"/>
        </w:rPr>
      </w:pPr>
      <w:r w:rsidRPr="004A1235">
        <w:rPr>
          <w:rFonts w:ascii="Arial" w:hAnsi="Arial" w:cs="Arial"/>
          <w:sz w:val="20"/>
          <w:szCs w:val="20"/>
        </w:rPr>
        <w:t>Fournir</w:t>
      </w:r>
      <w:r w:rsidR="00EA1E84" w:rsidRPr="004A1235">
        <w:rPr>
          <w:rFonts w:ascii="Arial" w:hAnsi="Arial" w:cs="Arial"/>
          <w:sz w:val="20"/>
          <w:szCs w:val="20"/>
        </w:rPr>
        <w:t xml:space="preserve"> tout élément de preuve permettant de justifier </w:t>
      </w:r>
      <w:r>
        <w:rPr>
          <w:rFonts w:ascii="Arial" w:hAnsi="Arial" w:cs="Arial"/>
          <w:sz w:val="20"/>
          <w:szCs w:val="20"/>
        </w:rPr>
        <w:t>l</w:t>
      </w:r>
      <w:r w:rsidRPr="004A1235">
        <w:rPr>
          <w:rFonts w:ascii="Arial" w:hAnsi="Arial" w:cs="Arial"/>
          <w:sz w:val="20"/>
          <w:szCs w:val="20"/>
        </w:rPr>
        <w:t xml:space="preserve">a </w:t>
      </w:r>
      <w:r w:rsidR="00EA1E84" w:rsidRPr="004A1235">
        <w:rPr>
          <w:rFonts w:ascii="Arial" w:hAnsi="Arial" w:cs="Arial"/>
          <w:sz w:val="20"/>
          <w:szCs w:val="20"/>
        </w:rPr>
        <w:t>réponse.</w:t>
      </w:r>
    </w:p>
    <w:p w14:paraId="38434214" w14:textId="77777777" w:rsidR="00EA1E84" w:rsidRPr="004A1235" w:rsidRDefault="00EA1E84" w:rsidP="004A1235">
      <w:pPr>
        <w:pStyle w:val="Paragraphedeliste"/>
        <w:ind w:left="360"/>
        <w:rPr>
          <w:rFonts w:ascii="Arial" w:hAnsi="Arial" w:cs="Arial"/>
          <w:sz w:val="20"/>
          <w:szCs w:val="20"/>
        </w:rPr>
      </w:pPr>
    </w:p>
    <w:p w14:paraId="5AE8179F" w14:textId="3B2D4055" w:rsidR="00EA1E84" w:rsidRPr="004A1235" w:rsidRDefault="00EA1E84" w:rsidP="004A1235">
      <w:pPr>
        <w:pStyle w:val="Paragraphedeliste"/>
        <w:widowControl/>
        <w:numPr>
          <w:ilvl w:val="0"/>
          <w:numId w:val="19"/>
        </w:numPr>
        <w:suppressAutoHyphens w:val="0"/>
        <w:spacing w:after="160" w:line="259" w:lineRule="auto"/>
        <w:contextualSpacing/>
        <w:textAlignment w:val="center"/>
        <w:rPr>
          <w:rFonts w:ascii="Arial" w:hAnsi="Arial" w:cs="Arial"/>
          <w:b/>
          <w:bCs/>
          <w:sz w:val="20"/>
          <w:szCs w:val="20"/>
        </w:rPr>
      </w:pPr>
      <w:commentRangeStart w:id="7"/>
      <w:r w:rsidRPr="004A1235">
        <w:rPr>
          <w:rFonts w:ascii="Arial" w:eastAsia="Arial" w:hAnsi="Arial" w:cs="Arial"/>
          <w:b/>
          <w:bCs/>
          <w:color w:val="000000"/>
          <w:sz w:val="20"/>
          <w:szCs w:val="20"/>
          <w:u w:val="single"/>
          <w:lang w:eastAsia="fr-FR"/>
        </w:rPr>
        <w:t>Flotte de véhicules 5%</w:t>
      </w:r>
      <w:commentRangeEnd w:id="7"/>
      <w:r w:rsidR="00693112" w:rsidRPr="004A1235">
        <w:rPr>
          <w:rStyle w:val="Marquedecommentaire"/>
        </w:rPr>
        <w:commentReference w:id="7"/>
      </w:r>
      <w:r w:rsidR="00693112" w:rsidRPr="004A1235">
        <w:rPr>
          <w:rFonts w:ascii="Arial" w:eastAsia="Arial" w:hAnsi="Arial" w:cs="Arial"/>
          <w:b/>
          <w:bCs/>
          <w:color w:val="000000"/>
          <w:sz w:val="20"/>
          <w:szCs w:val="20"/>
          <w:u w:val="single"/>
          <w:lang w:eastAsia="fr-FR"/>
        </w:rPr>
        <w:t xml:space="preserve"> </w:t>
      </w:r>
    </w:p>
    <w:p w14:paraId="14DF0442" w14:textId="7DF32E95" w:rsidR="00EA1E84" w:rsidRPr="004A1235" w:rsidRDefault="00DE566A" w:rsidP="004A1235">
      <w:pPr>
        <w:pStyle w:val="Paragraphedeliste"/>
        <w:numPr>
          <w:ilvl w:val="0"/>
          <w:numId w:val="15"/>
        </w:numPr>
        <w:rPr>
          <w:rFonts w:ascii="Arial" w:hAnsi="Arial" w:cs="Arial"/>
          <w:sz w:val="20"/>
          <w:szCs w:val="20"/>
        </w:rPr>
      </w:pPr>
      <w:r w:rsidRPr="004A1235">
        <w:rPr>
          <w:rFonts w:ascii="Arial" w:hAnsi="Arial" w:cs="Arial"/>
          <w:sz w:val="20"/>
          <w:szCs w:val="20"/>
        </w:rPr>
        <w:t>Lister</w:t>
      </w:r>
      <w:r w:rsidR="00EA1E84" w:rsidRPr="004A1235">
        <w:rPr>
          <w:rFonts w:ascii="Arial" w:hAnsi="Arial" w:cs="Arial"/>
          <w:sz w:val="20"/>
          <w:szCs w:val="20"/>
        </w:rPr>
        <w:t xml:space="preserve"> </w:t>
      </w:r>
      <w:r w:rsidRPr="004A1235">
        <w:rPr>
          <w:rFonts w:ascii="Arial" w:hAnsi="Arial" w:cs="Arial"/>
          <w:sz w:val="20"/>
          <w:szCs w:val="20"/>
        </w:rPr>
        <w:t xml:space="preserve">les </w:t>
      </w:r>
      <w:r w:rsidR="00EA1E84" w:rsidRPr="004A1235">
        <w:rPr>
          <w:rFonts w:ascii="Arial" w:hAnsi="Arial" w:cs="Arial"/>
          <w:sz w:val="20"/>
          <w:szCs w:val="20"/>
        </w:rPr>
        <w:t>véhicules utilisés dans le cadre de l’exécution des prestations du marché en précisant le type de motorisation.</w:t>
      </w:r>
    </w:p>
    <w:p w14:paraId="4AB3151E" w14:textId="754F0981" w:rsidR="00EA1E84" w:rsidRPr="004A1235" w:rsidRDefault="00DE566A" w:rsidP="004A1235">
      <w:pPr>
        <w:pStyle w:val="Paragraphedeliste"/>
        <w:numPr>
          <w:ilvl w:val="0"/>
          <w:numId w:val="15"/>
        </w:numPr>
        <w:rPr>
          <w:rFonts w:ascii="Arial" w:hAnsi="Arial" w:cs="Arial"/>
          <w:sz w:val="20"/>
          <w:szCs w:val="20"/>
        </w:rPr>
      </w:pPr>
      <w:r w:rsidRPr="004A1235">
        <w:rPr>
          <w:rFonts w:ascii="Arial" w:hAnsi="Arial" w:cs="Arial"/>
          <w:sz w:val="20"/>
          <w:szCs w:val="20"/>
        </w:rPr>
        <w:t>Préciser</w:t>
      </w:r>
      <w:r w:rsidR="00EA1E84" w:rsidRPr="004A1235">
        <w:rPr>
          <w:rFonts w:ascii="Arial" w:hAnsi="Arial" w:cs="Arial"/>
          <w:sz w:val="20"/>
          <w:szCs w:val="20"/>
        </w:rPr>
        <w:t xml:space="preserve"> l'organisation et les moyens mis en œuvre pour limiter les émissions de gaz à effet de serre (rationalisation des tournées, formation des chauffeurs à l’écoconduite...)</w:t>
      </w:r>
    </w:p>
    <w:p w14:paraId="533E0221" w14:textId="742C91F8" w:rsidR="00EA1E84" w:rsidRPr="004A1235" w:rsidRDefault="00DE566A" w:rsidP="004A1235">
      <w:pPr>
        <w:pStyle w:val="Paragraphedeliste"/>
        <w:numPr>
          <w:ilvl w:val="0"/>
          <w:numId w:val="15"/>
        </w:numPr>
        <w:rPr>
          <w:rFonts w:ascii="Arial" w:hAnsi="Arial" w:cs="Arial"/>
          <w:sz w:val="20"/>
          <w:szCs w:val="20"/>
        </w:rPr>
      </w:pPr>
      <w:r w:rsidRPr="004A1235">
        <w:rPr>
          <w:rFonts w:ascii="Arial" w:hAnsi="Arial" w:cs="Arial"/>
          <w:sz w:val="20"/>
          <w:szCs w:val="20"/>
        </w:rPr>
        <w:t xml:space="preserve">Fournir tout élément de preuve permettant de justifier </w:t>
      </w:r>
      <w:r>
        <w:rPr>
          <w:rFonts w:ascii="Arial" w:hAnsi="Arial" w:cs="Arial"/>
          <w:sz w:val="20"/>
          <w:szCs w:val="20"/>
        </w:rPr>
        <w:t>la</w:t>
      </w:r>
      <w:r w:rsidRPr="004A1235">
        <w:rPr>
          <w:rFonts w:ascii="Arial" w:hAnsi="Arial" w:cs="Arial"/>
          <w:sz w:val="20"/>
          <w:szCs w:val="20"/>
        </w:rPr>
        <w:t xml:space="preserve"> réponse </w:t>
      </w:r>
      <w:r w:rsidR="00EA1E84" w:rsidRPr="004A1235">
        <w:rPr>
          <w:rFonts w:ascii="Arial" w:hAnsi="Arial" w:cs="Arial"/>
          <w:sz w:val="20"/>
          <w:szCs w:val="20"/>
        </w:rPr>
        <w:t>(papier des véhicules, vignette Crit’Air, certificats de formation du personnel...)</w:t>
      </w:r>
    </w:p>
    <w:p w14:paraId="0CE48ADA" w14:textId="77777777" w:rsidR="00EA1E84" w:rsidRPr="004A1235" w:rsidRDefault="00EA1E84" w:rsidP="00EA1E84">
      <w:pPr>
        <w:rPr>
          <w:rFonts w:ascii="Arial" w:hAnsi="Arial" w:cs="Arial"/>
          <w:sz w:val="20"/>
          <w:szCs w:val="20"/>
        </w:rPr>
      </w:pPr>
    </w:p>
    <w:p w14:paraId="55AAA4D5" w14:textId="77777777" w:rsidR="00F7649B" w:rsidRPr="00255550" w:rsidRDefault="00F7649B" w:rsidP="00F7649B">
      <w:pPr>
        <w:pStyle w:val="western"/>
        <w:spacing w:before="0"/>
        <w:jc w:val="both"/>
        <w:rPr>
          <w:b/>
          <w:color w:val="auto"/>
          <w:kern w:val="0"/>
          <w:lang w:eastAsia="fr-FR"/>
        </w:rPr>
      </w:pPr>
    </w:p>
    <w:p w14:paraId="0E82717F" w14:textId="77168453" w:rsidR="00F7649B" w:rsidRPr="00255550" w:rsidRDefault="00763968" w:rsidP="00183AF2">
      <w:pPr>
        <w:pStyle w:val="western"/>
        <w:spacing w:before="0"/>
        <w:ind w:left="3240" w:firstLine="360"/>
        <w:jc w:val="both"/>
        <w:rPr>
          <w:b/>
          <w:bCs/>
          <w:color w:val="FF0000"/>
          <w:u w:val="single"/>
        </w:rPr>
      </w:pPr>
      <w:r w:rsidRPr="004A1235">
        <w:rPr>
          <w:b/>
          <w:bCs/>
          <w:color w:val="FF0000"/>
          <w:u w:val="single"/>
        </w:rPr>
        <w:t>4</w:t>
      </w:r>
      <w:r w:rsidRPr="00255550">
        <w:rPr>
          <w:b/>
          <w:bCs/>
          <w:color w:val="FF0000"/>
          <w:u w:val="single"/>
        </w:rPr>
        <w:t xml:space="preserve"> </w:t>
      </w:r>
      <w:r w:rsidR="00741DB2" w:rsidRPr="00255550">
        <w:rPr>
          <w:b/>
          <w:bCs/>
          <w:color w:val="FF0000"/>
          <w:u w:val="single"/>
        </w:rPr>
        <w:t>pages maximum</w:t>
      </w:r>
    </w:p>
    <w:p w14:paraId="3D48E11D" w14:textId="1152A803" w:rsidR="00741DB2" w:rsidRPr="004A1235" w:rsidRDefault="00F7649B" w:rsidP="00183AF2">
      <w:pPr>
        <w:pStyle w:val="western"/>
        <w:spacing w:before="0"/>
        <w:ind w:left="3240" w:firstLine="360"/>
        <w:jc w:val="both"/>
        <w:rPr>
          <w:b/>
          <w:bCs/>
          <w:color w:val="auto"/>
          <w:u w:val="single"/>
        </w:rPr>
      </w:pPr>
      <w:r w:rsidRPr="004A1235">
        <w:rPr>
          <w:b/>
          <w:bCs/>
          <w:color w:val="auto"/>
          <w:u w:val="single"/>
        </w:rPr>
        <w:br w:type="page"/>
      </w:r>
    </w:p>
    <w:p w14:paraId="5BEB31CB" w14:textId="52F20D38" w:rsidR="00EA1E84" w:rsidRPr="004A1235" w:rsidRDefault="00EA1E84" w:rsidP="00EA1E84">
      <w:pPr>
        <w:pStyle w:val="Titre1"/>
        <w:pBdr>
          <w:top w:val="single" w:sz="4" w:space="1" w:color="000000"/>
          <w:left w:val="single" w:sz="4" w:space="4" w:color="000000"/>
          <w:bottom w:val="single" w:sz="4" w:space="1" w:color="000000"/>
          <w:right w:val="single" w:sz="4" w:space="4" w:color="000000"/>
        </w:pBdr>
        <w:tabs>
          <w:tab w:val="left" w:pos="432"/>
        </w:tabs>
        <w:jc w:val="both"/>
        <w:rPr>
          <w:sz w:val="24"/>
        </w:rPr>
      </w:pPr>
      <w:bookmarkStart w:id="8" w:name="_Toc201149862"/>
      <w:r w:rsidRPr="004A1235">
        <w:rPr>
          <w:sz w:val="24"/>
        </w:rPr>
        <w:t>Considérations sociales</w:t>
      </w:r>
      <w:bookmarkEnd w:id="8"/>
    </w:p>
    <w:p w14:paraId="1B263693" w14:textId="77777777" w:rsidR="00EA1E84" w:rsidRPr="004A1235" w:rsidRDefault="00EA1E84" w:rsidP="00EA1E84">
      <w:pPr>
        <w:jc w:val="both"/>
        <w:rPr>
          <w:rFonts w:ascii="Arial" w:hAnsi="Arial" w:cs="Arial"/>
          <w:sz w:val="20"/>
          <w:szCs w:val="20"/>
        </w:rPr>
      </w:pPr>
    </w:p>
    <w:p w14:paraId="7850ADF3" w14:textId="07B30EA9" w:rsidR="00EA1E84" w:rsidRPr="004A1235" w:rsidRDefault="00DE566A" w:rsidP="004A1235">
      <w:pPr>
        <w:pStyle w:val="Paragraphedeliste"/>
        <w:numPr>
          <w:ilvl w:val="0"/>
          <w:numId w:val="22"/>
        </w:numPr>
        <w:jc w:val="both"/>
        <w:rPr>
          <w:rFonts w:ascii="Arial" w:hAnsi="Arial" w:cs="Arial"/>
          <w:sz w:val="20"/>
          <w:szCs w:val="20"/>
        </w:rPr>
      </w:pPr>
      <w:r w:rsidRPr="004A1235">
        <w:rPr>
          <w:rFonts w:ascii="Arial" w:hAnsi="Arial" w:cs="Arial"/>
          <w:sz w:val="20"/>
          <w:szCs w:val="20"/>
        </w:rPr>
        <w:t>Détailler</w:t>
      </w:r>
      <w:r w:rsidR="00EA1E84" w:rsidRPr="004A1235">
        <w:rPr>
          <w:rFonts w:ascii="Arial" w:hAnsi="Arial" w:cs="Arial"/>
          <w:sz w:val="20"/>
          <w:szCs w:val="20"/>
        </w:rPr>
        <w:t xml:space="preserve"> les actions de prévention et formation (fréquence et recyclage éventuel) mises en place au profit du personnel affecté à l’exécution du marché et utiles pour les prestations objet du marché, allant au-delà des exigences règlementaires, notamment en matière d’Hygiène et Sécurité au travail (prévention des Risques liés à l’Activité Physique (PRAP), les risques et précautions liés à la manipulation des déchets, l’utilisation des équipements de protection individuelle, etc.)</w:t>
      </w:r>
    </w:p>
    <w:p w14:paraId="5AB92608" w14:textId="3D4DB133" w:rsidR="00677C17" w:rsidRPr="00F92A51" w:rsidRDefault="00677C17" w:rsidP="00677C17">
      <w:pPr>
        <w:pStyle w:val="western"/>
        <w:spacing w:before="0"/>
        <w:ind w:left="3240" w:firstLine="360"/>
        <w:jc w:val="both"/>
        <w:rPr>
          <w:b/>
          <w:bCs/>
          <w:color w:val="FF0000"/>
          <w:u w:val="single"/>
        </w:rPr>
      </w:pPr>
      <w:r>
        <w:rPr>
          <w:b/>
          <w:bCs/>
          <w:color w:val="FF0000"/>
          <w:u w:val="single"/>
        </w:rPr>
        <w:t xml:space="preserve">2 </w:t>
      </w:r>
      <w:r w:rsidRPr="00F92A51">
        <w:rPr>
          <w:b/>
          <w:bCs/>
          <w:color w:val="FF0000"/>
          <w:u w:val="single"/>
        </w:rPr>
        <w:t>pages maximum</w:t>
      </w:r>
    </w:p>
    <w:p w14:paraId="2FF0F66B" w14:textId="77777777" w:rsidR="000A7BC9" w:rsidRPr="00255550" w:rsidRDefault="000A7BC9" w:rsidP="004A1235">
      <w:pPr>
        <w:pStyle w:val="western"/>
        <w:spacing w:before="0"/>
        <w:jc w:val="both"/>
        <w:rPr>
          <w:b/>
          <w:bCs/>
          <w:color w:val="FF0000"/>
          <w:u w:val="single"/>
        </w:rPr>
      </w:pPr>
    </w:p>
    <w:p w14:paraId="6892D835" w14:textId="15C319CA" w:rsidR="000A7BC9" w:rsidRPr="00255550" w:rsidRDefault="000A7BC9" w:rsidP="00724C93">
      <w:pPr>
        <w:pStyle w:val="western"/>
        <w:spacing w:before="0"/>
        <w:jc w:val="both"/>
        <w:rPr>
          <w:b/>
          <w:bCs/>
          <w:color w:val="FF0000"/>
          <w:u w:val="single"/>
        </w:rPr>
      </w:pPr>
    </w:p>
    <w:sectPr w:rsidR="000A7BC9" w:rsidRPr="00255550" w:rsidSect="00D55F33">
      <w:footerReference w:type="default" r:id="rId12"/>
      <w:pgSz w:w="11906" w:h="16838"/>
      <w:pgMar w:top="709" w:right="1401" w:bottom="709" w:left="1418" w:header="709" w:footer="736"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Sylvain LOZE" w:date="2025-06-17T15:21:00Z" w:initials="SL">
    <w:p w14:paraId="28FE2273" w14:textId="387C61FC" w:rsidR="00693112" w:rsidRDefault="00693112">
      <w:pPr>
        <w:pStyle w:val="Commentaire"/>
      </w:pPr>
      <w:r>
        <w:rPr>
          <w:rStyle w:val="Marquedecommentair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FE22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C068E" w16cex:dateUtc="2025-06-17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E2273" w16cid:durableId="2BFC06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DBCEB" w14:textId="77777777" w:rsidR="006B6F9A" w:rsidRDefault="006B6F9A">
      <w:r>
        <w:separator/>
      </w:r>
    </w:p>
  </w:endnote>
  <w:endnote w:type="continuationSeparator" w:id="0">
    <w:p w14:paraId="05BD4EBF" w14:textId="77777777" w:rsidR="006B6F9A" w:rsidRDefault="006B6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Univers (WN)">
    <w:altName w:val="Arial"/>
    <w:charset w:val="00"/>
    <w:family w:val="swiss"/>
    <w:pitch w:val="variable"/>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7510D" w14:textId="4D648244" w:rsidR="001933F5" w:rsidRPr="004A1235" w:rsidRDefault="00953335" w:rsidP="001933F5">
    <w:pPr>
      <w:pStyle w:val="western"/>
      <w:rPr>
        <w:rFonts w:ascii="Marianne" w:hAnsi="Marianne" w:cs="Times New Roman"/>
        <w:color w:val="auto"/>
        <w:kern w:val="0"/>
        <w:sz w:val="16"/>
        <w:szCs w:val="16"/>
        <w:lang w:eastAsia="fr-FR"/>
      </w:rPr>
    </w:pPr>
    <w:r w:rsidRPr="004A1235">
      <w:rPr>
        <w:rFonts w:ascii="Marianne" w:hAnsi="Marianne"/>
        <w:sz w:val="16"/>
        <w:szCs w:val="16"/>
      </w:rPr>
      <w:t>Cadre de réponse</w:t>
    </w:r>
    <w:r w:rsidR="00327EAA">
      <w:rPr>
        <w:rFonts w:ascii="Marianne" w:hAnsi="Marianne"/>
        <w:sz w:val="16"/>
        <w:szCs w:val="16"/>
      </w:rPr>
      <w:t xml:space="preserve"> technique</w:t>
    </w:r>
    <w:r w:rsidRPr="004A1235">
      <w:rPr>
        <w:rFonts w:ascii="Marianne" w:hAnsi="Marianne"/>
        <w:sz w:val="16"/>
        <w:szCs w:val="16"/>
      </w:rPr>
      <w:t xml:space="preserve"> – </w:t>
    </w:r>
    <w:r w:rsidR="000264C8" w:rsidRPr="004A1235">
      <w:rPr>
        <w:rFonts w:ascii="Marianne" w:hAnsi="Marianne"/>
        <w:sz w:val="16"/>
        <w:szCs w:val="16"/>
      </w:rPr>
      <w:t>BSMB-2025-0</w:t>
    </w:r>
    <w:r w:rsidR="00E6564F" w:rsidRPr="004A1235">
      <w:rPr>
        <w:rFonts w:ascii="Marianne" w:hAnsi="Marianne"/>
        <w:sz w:val="16"/>
        <w:szCs w:val="16"/>
      </w:rPr>
      <w:t>3</w:t>
    </w:r>
    <w:r w:rsidR="001933F5" w:rsidRPr="004A1235">
      <w:rPr>
        <w:rFonts w:ascii="Marianne" w:hAnsi="Marianne"/>
        <w:sz w:val="16"/>
        <w:szCs w:val="16"/>
      </w:rPr>
      <w:t xml:space="preserve">7 </w:t>
    </w:r>
    <w:r w:rsidR="001933F5" w:rsidRPr="004A1235">
      <w:rPr>
        <w:rFonts w:ascii="Marianne" w:hAnsi="Marianne" w:cs="Times New Roman"/>
        <w:color w:val="auto"/>
        <w:kern w:val="0"/>
        <w:sz w:val="16"/>
        <w:szCs w:val="16"/>
        <w:lang w:eastAsia="fr-FR"/>
      </w:rPr>
      <w:t>Prestations de collecte, transport, traitement et valorisation des déchets, et prestations associées pour les sites de Paris du Ministère de l'Agriculture et de la Souveraineté Alimentaire</w:t>
    </w:r>
  </w:p>
  <w:p w14:paraId="099D0C9C" w14:textId="77777777" w:rsidR="00953335" w:rsidRPr="00BA2D27" w:rsidRDefault="0069552F">
    <w:pPr>
      <w:pStyle w:val="Pieddepage"/>
      <w:snapToGrid w:val="0"/>
      <w:rPr>
        <w:rFonts w:ascii="Arial" w:hAnsi="Arial" w:cs="Arial"/>
        <w:sz w:val="16"/>
        <w:szCs w:val="16"/>
      </w:rPr>
    </w:pPr>
    <w:r w:rsidRPr="00BA2D27">
      <w:rPr>
        <w:rFonts w:ascii="Arial" w:hAnsi="Arial" w:cs="Arial"/>
        <w:sz w:val="16"/>
        <w:szCs w:val="16"/>
      </w:rPr>
      <w:tab/>
    </w:r>
    <w:r w:rsidRPr="00BA2D27">
      <w:rPr>
        <w:rFonts w:ascii="Arial" w:hAnsi="Arial" w:cs="Arial"/>
        <w:sz w:val="16"/>
        <w:szCs w:val="16"/>
      </w:rPr>
      <w:tab/>
    </w:r>
    <w:r w:rsidR="00953335" w:rsidRPr="00BA2D27">
      <w:rPr>
        <w:rFonts w:ascii="Arial" w:hAnsi="Arial" w:cs="Arial"/>
        <w:sz w:val="16"/>
        <w:szCs w:val="16"/>
      </w:rPr>
      <w:t xml:space="preserve">Page </w:t>
    </w:r>
    <w:r w:rsidR="00953335" w:rsidRPr="00BA2D27">
      <w:rPr>
        <w:rFonts w:ascii="Arial" w:hAnsi="Arial" w:cs="Arial"/>
        <w:sz w:val="16"/>
        <w:szCs w:val="16"/>
      </w:rPr>
      <w:fldChar w:fldCharType="begin"/>
    </w:r>
    <w:r w:rsidR="00953335" w:rsidRPr="00BA2D27">
      <w:rPr>
        <w:rFonts w:ascii="Arial" w:hAnsi="Arial" w:cs="Arial"/>
        <w:sz w:val="16"/>
        <w:szCs w:val="16"/>
      </w:rPr>
      <w:instrText xml:space="preserve"> PAGE </w:instrText>
    </w:r>
    <w:r w:rsidR="00953335" w:rsidRPr="00BA2D27">
      <w:rPr>
        <w:rFonts w:ascii="Arial" w:hAnsi="Arial" w:cs="Arial"/>
        <w:sz w:val="16"/>
        <w:szCs w:val="16"/>
      </w:rPr>
      <w:fldChar w:fldCharType="separate"/>
    </w:r>
    <w:r w:rsidR="000D3C93" w:rsidRPr="00BA2D27">
      <w:rPr>
        <w:rFonts w:ascii="Arial" w:hAnsi="Arial" w:cs="Arial"/>
        <w:noProof/>
        <w:sz w:val="16"/>
        <w:szCs w:val="16"/>
      </w:rPr>
      <w:t>2</w:t>
    </w:r>
    <w:r w:rsidR="00953335" w:rsidRPr="00BA2D27">
      <w:rPr>
        <w:rFonts w:ascii="Arial" w:hAnsi="Arial" w:cs="Arial"/>
        <w:sz w:val="16"/>
        <w:szCs w:val="16"/>
      </w:rPr>
      <w:fldChar w:fldCharType="end"/>
    </w:r>
    <w:r w:rsidR="00953335" w:rsidRPr="00BA2D27">
      <w:rPr>
        <w:rFonts w:ascii="Arial" w:hAnsi="Arial" w:cs="Arial"/>
        <w:sz w:val="16"/>
        <w:szCs w:val="16"/>
      </w:rPr>
      <w:t xml:space="preserve"> sur </w:t>
    </w:r>
    <w:r w:rsidR="00953335" w:rsidRPr="00BA2D27">
      <w:rPr>
        <w:rFonts w:ascii="Arial" w:hAnsi="Arial" w:cs="Arial"/>
        <w:sz w:val="16"/>
        <w:szCs w:val="16"/>
      </w:rPr>
      <w:fldChar w:fldCharType="begin"/>
    </w:r>
    <w:r w:rsidR="00953335" w:rsidRPr="00BA2D27">
      <w:rPr>
        <w:rFonts w:ascii="Arial" w:hAnsi="Arial" w:cs="Arial"/>
        <w:sz w:val="16"/>
        <w:szCs w:val="16"/>
      </w:rPr>
      <w:instrText xml:space="preserve"> NUMPAGES \* ARABIC </w:instrText>
    </w:r>
    <w:r w:rsidR="00953335" w:rsidRPr="00BA2D27">
      <w:rPr>
        <w:rFonts w:ascii="Arial" w:hAnsi="Arial" w:cs="Arial"/>
        <w:sz w:val="16"/>
        <w:szCs w:val="16"/>
      </w:rPr>
      <w:fldChar w:fldCharType="separate"/>
    </w:r>
    <w:r w:rsidR="000D3C93" w:rsidRPr="00BA2D27">
      <w:rPr>
        <w:rFonts w:ascii="Arial" w:hAnsi="Arial" w:cs="Arial"/>
        <w:noProof/>
        <w:sz w:val="16"/>
        <w:szCs w:val="16"/>
      </w:rPr>
      <w:t>11</w:t>
    </w:r>
    <w:r w:rsidR="00953335" w:rsidRPr="00BA2D2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3135A" w14:textId="77777777" w:rsidR="006B6F9A" w:rsidRDefault="006B6F9A">
      <w:r>
        <w:separator/>
      </w:r>
    </w:p>
  </w:footnote>
  <w:footnote w:type="continuationSeparator" w:id="0">
    <w:p w14:paraId="2BF1D341" w14:textId="77777777" w:rsidR="006B6F9A" w:rsidRDefault="006B6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BA1FDE"/>
    <w:lvl w:ilvl="0">
      <w:start w:val="1"/>
      <w:numFmt w:val="decimal"/>
      <w:pStyle w:val="Titre1"/>
      <w:lvlText w:val="%1"/>
      <w:lvlJc w:val="left"/>
      <w:pPr>
        <w:tabs>
          <w:tab w:val="num" w:pos="432"/>
        </w:tabs>
        <w:ind w:left="432" w:hanging="432"/>
      </w:pPr>
      <w:rPr>
        <w:color w:val="000000"/>
      </w:r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033003B7"/>
    <w:multiLevelType w:val="hybridMultilevel"/>
    <w:tmpl w:val="870E8BFA"/>
    <w:lvl w:ilvl="0" w:tplc="040C0001">
      <w:start w:val="1"/>
      <w:numFmt w:val="bullet"/>
      <w:lvlText w:val=""/>
      <w:lvlJc w:val="left"/>
      <w:pPr>
        <w:ind w:left="720" w:hanging="360"/>
      </w:pPr>
      <w:rPr>
        <w:rFonts w:ascii="Symbol" w:hAnsi="Symbol" w:hint="default"/>
        <w:color w:val="000000"/>
      </w:rPr>
    </w:lvl>
    <w:lvl w:ilvl="1" w:tplc="3FA89818">
      <w:numFmt w:val="bullet"/>
      <w:lvlText w:val="-"/>
      <w:lvlJc w:val="left"/>
      <w:pPr>
        <w:ind w:left="1440" w:hanging="360"/>
      </w:pPr>
      <w:rPr>
        <w:rFonts w:ascii="Arial" w:eastAsia="Arial" w:hAnsi="Arial" w:cs="Arial" w:hint="default"/>
        <w:color w:val="0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134924"/>
    <w:multiLevelType w:val="hybridMultilevel"/>
    <w:tmpl w:val="795E88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1632756"/>
    <w:multiLevelType w:val="hybridMultilevel"/>
    <w:tmpl w:val="3F9CAD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54F75"/>
    <w:multiLevelType w:val="hybridMultilevel"/>
    <w:tmpl w:val="F7BA4D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A19418A"/>
    <w:multiLevelType w:val="hybridMultilevel"/>
    <w:tmpl w:val="90F69638"/>
    <w:lvl w:ilvl="0" w:tplc="7038898E">
      <w:start w:val="1"/>
      <w:numFmt w:val="upperRoman"/>
      <w:lvlText w:val="%1."/>
      <w:lvlJc w:val="left"/>
      <w:pPr>
        <w:ind w:left="1080" w:hanging="72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5F1E58"/>
    <w:multiLevelType w:val="hybridMultilevel"/>
    <w:tmpl w:val="703E702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EE71911"/>
    <w:multiLevelType w:val="hybridMultilevel"/>
    <w:tmpl w:val="777419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3712572"/>
    <w:multiLevelType w:val="hybridMultilevel"/>
    <w:tmpl w:val="79508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8470CE"/>
    <w:multiLevelType w:val="hybridMultilevel"/>
    <w:tmpl w:val="D5328F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07F139B"/>
    <w:multiLevelType w:val="hybridMultilevel"/>
    <w:tmpl w:val="AE16F556"/>
    <w:lvl w:ilvl="0" w:tplc="580AEBB8">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17031AE"/>
    <w:multiLevelType w:val="hybridMultilevel"/>
    <w:tmpl w:val="42680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521A88"/>
    <w:multiLevelType w:val="hybridMultilevel"/>
    <w:tmpl w:val="2BC80F5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E76188D"/>
    <w:multiLevelType w:val="hybridMultilevel"/>
    <w:tmpl w:val="34C25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B86167"/>
    <w:multiLevelType w:val="hybridMultilevel"/>
    <w:tmpl w:val="FA7059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1303A5F"/>
    <w:multiLevelType w:val="hybridMultilevel"/>
    <w:tmpl w:val="FBDA64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8FE33AD"/>
    <w:multiLevelType w:val="hybridMultilevel"/>
    <w:tmpl w:val="2132DC0E"/>
    <w:lvl w:ilvl="0" w:tplc="040C0001">
      <w:start w:val="1"/>
      <w:numFmt w:val="bullet"/>
      <w:lvlText w:val=""/>
      <w:lvlJc w:val="left"/>
      <w:pPr>
        <w:ind w:left="360" w:hanging="360"/>
      </w:pPr>
      <w:rPr>
        <w:rFonts w:ascii="Symbol" w:hAnsi="Symbol" w:hint="default"/>
        <w:color w:val="00000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99B1A15"/>
    <w:multiLevelType w:val="hybridMultilevel"/>
    <w:tmpl w:val="94CE4B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A5628CF"/>
    <w:multiLevelType w:val="hybridMultilevel"/>
    <w:tmpl w:val="7F2894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693CD7"/>
    <w:multiLevelType w:val="hybridMultilevel"/>
    <w:tmpl w:val="25B60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19"/>
  </w:num>
  <w:num w:numId="5">
    <w:abstractNumId w:val="2"/>
  </w:num>
  <w:num w:numId="6">
    <w:abstractNumId w:val="12"/>
  </w:num>
  <w:num w:numId="7">
    <w:abstractNumId w:val="17"/>
  </w:num>
  <w:num w:numId="8">
    <w:abstractNumId w:val="8"/>
  </w:num>
  <w:num w:numId="9">
    <w:abstractNumId w:val="10"/>
  </w:num>
  <w:num w:numId="10">
    <w:abstractNumId w:val="18"/>
  </w:num>
  <w:num w:numId="11">
    <w:abstractNumId w:val="5"/>
  </w:num>
  <w:num w:numId="12">
    <w:abstractNumId w:val="15"/>
  </w:num>
  <w:num w:numId="13">
    <w:abstractNumId w:val="3"/>
  </w:num>
  <w:num w:numId="14">
    <w:abstractNumId w:val="16"/>
  </w:num>
  <w:num w:numId="15">
    <w:abstractNumId w:val="7"/>
  </w:num>
  <w:num w:numId="16">
    <w:abstractNumId w:val="13"/>
  </w:num>
  <w:num w:numId="17">
    <w:abstractNumId w:val="7"/>
  </w:num>
  <w:num w:numId="18">
    <w:abstractNumId w:val="11"/>
  </w:num>
  <w:num w:numId="19">
    <w:abstractNumId w:val="6"/>
  </w:num>
  <w:num w:numId="20">
    <w:abstractNumId w:val="4"/>
  </w:num>
  <w:num w:numId="21">
    <w:abstractNumId w:val="20"/>
  </w:num>
  <w:num w:numId="2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ylvain LOZE">
    <w15:presenceInfo w15:providerId="None" w15:userId="Sylvain LO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96"/>
    <w:rsid w:val="000002FF"/>
    <w:rsid w:val="000264C8"/>
    <w:rsid w:val="000425F3"/>
    <w:rsid w:val="00057B1D"/>
    <w:rsid w:val="000A1294"/>
    <w:rsid w:val="000A7BC9"/>
    <w:rsid w:val="000C5796"/>
    <w:rsid w:val="000D3C93"/>
    <w:rsid w:val="000F216F"/>
    <w:rsid w:val="000F3660"/>
    <w:rsid w:val="00114E9D"/>
    <w:rsid w:val="00126CA1"/>
    <w:rsid w:val="00164D56"/>
    <w:rsid w:val="0017106D"/>
    <w:rsid w:val="0018341F"/>
    <w:rsid w:val="00183AF2"/>
    <w:rsid w:val="001933F5"/>
    <w:rsid w:val="001A6253"/>
    <w:rsid w:val="001D6766"/>
    <w:rsid w:val="00206D08"/>
    <w:rsid w:val="00245530"/>
    <w:rsid w:val="00247990"/>
    <w:rsid w:val="00251058"/>
    <w:rsid w:val="00255550"/>
    <w:rsid w:val="0025766D"/>
    <w:rsid w:val="00265D8A"/>
    <w:rsid w:val="00277D05"/>
    <w:rsid w:val="00292EF7"/>
    <w:rsid w:val="002E2BCD"/>
    <w:rsid w:val="00327EAA"/>
    <w:rsid w:val="00337CFD"/>
    <w:rsid w:val="0034726B"/>
    <w:rsid w:val="00370548"/>
    <w:rsid w:val="00373C46"/>
    <w:rsid w:val="003767A7"/>
    <w:rsid w:val="00392EE2"/>
    <w:rsid w:val="003A437E"/>
    <w:rsid w:val="003B41E0"/>
    <w:rsid w:val="003B6A44"/>
    <w:rsid w:val="003D6FBB"/>
    <w:rsid w:val="00401622"/>
    <w:rsid w:val="00410AB8"/>
    <w:rsid w:val="00412296"/>
    <w:rsid w:val="0042016B"/>
    <w:rsid w:val="004A1235"/>
    <w:rsid w:val="004A3956"/>
    <w:rsid w:val="004F2152"/>
    <w:rsid w:val="0050787C"/>
    <w:rsid w:val="00535134"/>
    <w:rsid w:val="00552833"/>
    <w:rsid w:val="00566BE5"/>
    <w:rsid w:val="005A0EA9"/>
    <w:rsid w:val="00616B25"/>
    <w:rsid w:val="0062063A"/>
    <w:rsid w:val="00630FA3"/>
    <w:rsid w:val="00665E47"/>
    <w:rsid w:val="00677199"/>
    <w:rsid w:val="00677C17"/>
    <w:rsid w:val="00693112"/>
    <w:rsid w:val="0069552F"/>
    <w:rsid w:val="006A47F6"/>
    <w:rsid w:val="006B6F9A"/>
    <w:rsid w:val="006C4FD5"/>
    <w:rsid w:val="006C6CAB"/>
    <w:rsid w:val="0072255A"/>
    <w:rsid w:val="00724C93"/>
    <w:rsid w:val="007361B3"/>
    <w:rsid w:val="007372D6"/>
    <w:rsid w:val="00741DB2"/>
    <w:rsid w:val="00763968"/>
    <w:rsid w:val="00765F7A"/>
    <w:rsid w:val="0077061C"/>
    <w:rsid w:val="007859DC"/>
    <w:rsid w:val="0079092C"/>
    <w:rsid w:val="007A1BED"/>
    <w:rsid w:val="007C3A4D"/>
    <w:rsid w:val="007C4EE8"/>
    <w:rsid w:val="007E2FBC"/>
    <w:rsid w:val="007E32F7"/>
    <w:rsid w:val="007F1387"/>
    <w:rsid w:val="008022CB"/>
    <w:rsid w:val="00870716"/>
    <w:rsid w:val="008734FB"/>
    <w:rsid w:val="008754BA"/>
    <w:rsid w:val="00882ABA"/>
    <w:rsid w:val="008A4B29"/>
    <w:rsid w:val="008A677A"/>
    <w:rsid w:val="008D2B46"/>
    <w:rsid w:val="008E13C2"/>
    <w:rsid w:val="008E46C0"/>
    <w:rsid w:val="008F77DD"/>
    <w:rsid w:val="00902617"/>
    <w:rsid w:val="0092105D"/>
    <w:rsid w:val="00953335"/>
    <w:rsid w:val="00974A21"/>
    <w:rsid w:val="00994207"/>
    <w:rsid w:val="009D05D5"/>
    <w:rsid w:val="009E42B8"/>
    <w:rsid w:val="009F568C"/>
    <w:rsid w:val="00A2268E"/>
    <w:rsid w:val="00A3203B"/>
    <w:rsid w:val="00A36687"/>
    <w:rsid w:val="00A94B17"/>
    <w:rsid w:val="00A96F6C"/>
    <w:rsid w:val="00AC0E5E"/>
    <w:rsid w:val="00B05FB2"/>
    <w:rsid w:val="00B5736A"/>
    <w:rsid w:val="00B86728"/>
    <w:rsid w:val="00BA2D27"/>
    <w:rsid w:val="00BB5C1B"/>
    <w:rsid w:val="00BF4883"/>
    <w:rsid w:val="00C24280"/>
    <w:rsid w:val="00C45829"/>
    <w:rsid w:val="00C522A3"/>
    <w:rsid w:val="00CA752C"/>
    <w:rsid w:val="00CD2729"/>
    <w:rsid w:val="00CE6F17"/>
    <w:rsid w:val="00CF25B6"/>
    <w:rsid w:val="00CF43C9"/>
    <w:rsid w:val="00CF64D9"/>
    <w:rsid w:val="00D267FB"/>
    <w:rsid w:val="00D515B8"/>
    <w:rsid w:val="00D55F33"/>
    <w:rsid w:val="00D904B5"/>
    <w:rsid w:val="00D96A3F"/>
    <w:rsid w:val="00DA5CF0"/>
    <w:rsid w:val="00DA60FD"/>
    <w:rsid w:val="00DB25F8"/>
    <w:rsid w:val="00DB2EC2"/>
    <w:rsid w:val="00DB67B6"/>
    <w:rsid w:val="00DD3F59"/>
    <w:rsid w:val="00DE3423"/>
    <w:rsid w:val="00DE566A"/>
    <w:rsid w:val="00E06FF4"/>
    <w:rsid w:val="00E2140E"/>
    <w:rsid w:val="00E6564F"/>
    <w:rsid w:val="00E7084B"/>
    <w:rsid w:val="00E72C8A"/>
    <w:rsid w:val="00E85DFE"/>
    <w:rsid w:val="00EA1E84"/>
    <w:rsid w:val="00EA6F51"/>
    <w:rsid w:val="00ED4EEB"/>
    <w:rsid w:val="00F030DF"/>
    <w:rsid w:val="00F33A66"/>
    <w:rsid w:val="00F50A6F"/>
    <w:rsid w:val="00F7649B"/>
    <w:rsid w:val="00F8574E"/>
    <w:rsid w:val="00F91C94"/>
    <w:rsid w:val="00F96151"/>
    <w:rsid w:val="00FB2621"/>
    <w:rsid w:val="00FC7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2CE077DD"/>
  <w15:chartTrackingRefBased/>
  <w15:docId w15:val="{A379A376-7062-4F16-9C29-0A4DBCD29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66A"/>
    <w:pPr>
      <w:suppressAutoHyphens/>
    </w:pPr>
    <w:rPr>
      <w:kern w:val="1"/>
      <w:sz w:val="24"/>
      <w:szCs w:val="24"/>
      <w:lang w:eastAsia="zh-CN"/>
    </w:rPr>
  </w:style>
  <w:style w:type="paragraph" w:styleId="Titre1">
    <w:name w:val="heading 1"/>
    <w:basedOn w:val="Normal"/>
    <w:next w:val="Normal"/>
    <w:link w:val="Titre1Car"/>
    <w:qFormat/>
    <w:pPr>
      <w:keepNext/>
      <w:numPr>
        <w:numId w:val="1"/>
      </w:numPr>
      <w:jc w:val="center"/>
      <w:outlineLvl w:val="0"/>
    </w:pPr>
    <w:rPr>
      <w:rFonts w:ascii="Arial" w:hAnsi="Arial" w:cs="Arial"/>
      <w:b/>
      <w:bCs/>
      <w:sz w:val="32"/>
    </w:rPr>
  </w:style>
  <w:style w:type="paragraph" w:styleId="Titre2">
    <w:name w:val="heading 2"/>
    <w:basedOn w:val="Normal"/>
    <w:next w:val="Normal"/>
    <w:qFormat/>
    <w:pPr>
      <w:keepNext/>
      <w:numPr>
        <w:ilvl w:val="1"/>
        <w:numId w:val="1"/>
      </w:numPr>
      <w:jc w:val="center"/>
      <w:outlineLvl w:val="1"/>
    </w:pPr>
    <w:rPr>
      <w:rFonts w:ascii="Arial" w:hAnsi="Arial" w:cs="Arial"/>
      <w:b/>
      <w:bCs/>
      <w:sz w:val="40"/>
    </w:rPr>
  </w:style>
  <w:style w:type="paragraph" w:styleId="Titre3">
    <w:name w:val="heading 3"/>
    <w:basedOn w:val="Normal"/>
    <w:next w:val="Normal"/>
    <w:qFormat/>
    <w:pPr>
      <w:keepNext/>
      <w:numPr>
        <w:ilvl w:val="2"/>
        <w:numId w:val="1"/>
      </w:numPr>
      <w:outlineLvl w:val="2"/>
    </w:pPr>
    <w:rPr>
      <w:rFonts w:ascii="Arial" w:hAnsi="Arial" w:cs="Arial"/>
      <w:b/>
      <w:bCs/>
      <w:sz w:val="20"/>
    </w:rPr>
  </w:style>
  <w:style w:type="paragraph" w:styleId="Titre4">
    <w:name w:val="heading 4"/>
    <w:basedOn w:val="Normal"/>
    <w:next w:val="Normal"/>
    <w:qFormat/>
    <w:pPr>
      <w:keepNext/>
      <w:numPr>
        <w:ilvl w:val="3"/>
        <w:numId w:val="1"/>
      </w:numPr>
      <w:outlineLvl w:val="3"/>
    </w:pPr>
    <w:rPr>
      <w:rFonts w:ascii="Arial" w:hAnsi="Arial" w:cs="Arial"/>
      <w:b/>
      <w:bCs/>
      <w:sz w:val="22"/>
    </w:rPr>
  </w:style>
  <w:style w:type="paragraph" w:styleId="Titre5">
    <w:name w:val="heading 5"/>
    <w:basedOn w:val="Normal"/>
    <w:next w:val="Normal"/>
    <w:qFormat/>
    <w:pPr>
      <w:keepNext/>
      <w:numPr>
        <w:ilvl w:val="4"/>
        <w:numId w:val="1"/>
      </w:numPr>
      <w:outlineLvl w:val="4"/>
    </w:pPr>
    <w:rPr>
      <w:rFonts w:ascii="Arial" w:hAnsi="Arial" w:cs="Arial"/>
      <w:sz w:val="20"/>
      <w:u w:val="single"/>
    </w:rPr>
  </w:style>
  <w:style w:type="paragraph" w:styleId="Titre6">
    <w:name w:val="heading 6"/>
    <w:basedOn w:val="Normal"/>
    <w:next w:val="Normal"/>
    <w:qFormat/>
    <w:pPr>
      <w:keepNext/>
      <w:numPr>
        <w:ilvl w:val="5"/>
        <w:numId w:val="1"/>
      </w:numPr>
      <w:outlineLvl w:val="5"/>
    </w:pPr>
    <w:rPr>
      <w:rFonts w:ascii="Arial" w:hAnsi="Arial" w:cs="Arial"/>
      <w:b/>
      <w:bCs/>
    </w:rPr>
  </w:style>
  <w:style w:type="paragraph" w:styleId="Titre7">
    <w:name w:val="heading 7"/>
    <w:basedOn w:val="Normal"/>
    <w:next w:val="Normal"/>
    <w:qFormat/>
    <w:pPr>
      <w:keepNext/>
      <w:numPr>
        <w:ilvl w:val="6"/>
        <w:numId w:val="1"/>
      </w:numPr>
      <w:outlineLvl w:val="6"/>
    </w:pPr>
    <w:rPr>
      <w:rFonts w:ascii="Arial" w:hAnsi="Arial" w:cs="Arial"/>
      <w:i/>
      <w:iCs/>
      <w:sz w:val="20"/>
    </w:rPr>
  </w:style>
  <w:style w:type="paragraph" w:styleId="Titre8">
    <w:name w:val="heading 8"/>
    <w:basedOn w:val="Normal"/>
    <w:next w:val="Normal"/>
    <w:qFormat/>
    <w:pPr>
      <w:keepNext/>
      <w:outlineLvl w:val="7"/>
    </w:pPr>
    <w:rPr>
      <w:rFonts w:ascii="Arial" w:hAnsi="Arial" w:cs="Arial"/>
      <w:b/>
      <w:bCs/>
    </w:rPr>
  </w:style>
  <w:style w:type="paragraph" w:styleId="Titre9">
    <w:name w:val="heading 9"/>
    <w:basedOn w:val="Normal"/>
    <w:next w:val="Normal"/>
    <w:qFormat/>
    <w:pPr>
      <w:keepNext/>
      <w:outlineLvl w:val="8"/>
    </w:pPr>
    <w:rPr>
      <w:rFonts w:ascii="Arial" w:hAnsi="Arial" w:cs="Arial"/>
      <w:bCs/>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Arial" w:hAnsi="Arial" w:cs="Arial" w:hint="default"/>
    </w:rPr>
  </w:style>
  <w:style w:type="character" w:customStyle="1" w:styleId="Policepardfaut3">
    <w:name w:val="Police par défaut3"/>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color w:val="auto"/>
      <w:sz w:val="20"/>
      <w:szCs w:val="20"/>
      <w:shd w:val="clear" w:color="auto" w:fill="auto"/>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Symbol" w:hint="default"/>
      <w:sz w:val="20"/>
    </w:rPr>
  </w:style>
  <w:style w:type="character" w:customStyle="1" w:styleId="WW8Num5z1">
    <w:name w:val="WW8Num5z1"/>
    <w:rPr>
      <w:rFonts w:ascii="Courier New" w:hAnsi="Courier New" w:cs="Courier New" w:hint="default"/>
      <w:sz w:val="20"/>
    </w:rPr>
  </w:style>
  <w:style w:type="character" w:customStyle="1" w:styleId="WW8Num5z2">
    <w:name w:val="WW8Num5z2"/>
    <w:rPr>
      <w:rFonts w:ascii="Wingdings" w:hAnsi="Wingdings" w:cs="Wingdings" w:hint="default"/>
      <w:sz w:val="20"/>
    </w:rPr>
  </w:style>
  <w:style w:type="character" w:customStyle="1" w:styleId="WW8Num6z0">
    <w:name w:val="WW8Num6z0"/>
    <w:rPr>
      <w:rFonts w:ascii="Arial" w:eastAsia="Times New Roman" w:hAnsi="Arial" w:cs="Aria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sz w:val="20"/>
    </w:rPr>
  </w:style>
  <w:style w:type="character" w:customStyle="1" w:styleId="WW8Num8z1">
    <w:name w:val="WW8Num8z1"/>
    <w:rPr>
      <w:rFonts w:ascii="Courier New" w:hAnsi="Courier New" w:cs="Courier New" w:hint="default"/>
      <w:sz w:val="20"/>
    </w:rPr>
  </w:style>
  <w:style w:type="character" w:customStyle="1" w:styleId="WW8Num8z2">
    <w:name w:val="WW8Num8z2"/>
    <w:rPr>
      <w:rFonts w:ascii="Wingdings" w:hAnsi="Wingdings" w:cs="Wingdings" w:hint="default"/>
      <w:sz w:val="20"/>
    </w:rPr>
  </w:style>
  <w:style w:type="character" w:customStyle="1" w:styleId="WW8Num9z0">
    <w:name w:val="WW8Num9z0"/>
    <w:rPr>
      <w:rFonts w:ascii="Arial" w:eastAsia="Times New Roman" w:hAnsi="Arial" w:cs="Aria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Arial" w:eastAsia="Times New Roman"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w:eastAsia="Times New Roman"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Symbol" w:hAnsi="Symbol" w:cs="Symbol" w:hint="default"/>
      <w:sz w:val="20"/>
    </w:rPr>
  </w:style>
  <w:style w:type="character" w:customStyle="1" w:styleId="WW8Num12z1">
    <w:name w:val="WW8Num12z1"/>
    <w:rPr>
      <w:rFonts w:ascii="Courier New" w:hAnsi="Courier New" w:cs="Courier New" w:hint="default"/>
      <w:sz w:val="20"/>
    </w:rPr>
  </w:style>
  <w:style w:type="character" w:customStyle="1" w:styleId="WW8Num12z2">
    <w:name w:val="WW8Num12z2"/>
    <w:rPr>
      <w:rFonts w:ascii="Wingdings" w:hAnsi="Wingdings" w:cs="Wingdings" w:hint="default"/>
      <w:sz w:val="20"/>
    </w:rPr>
  </w:style>
  <w:style w:type="character" w:customStyle="1" w:styleId="WW8Num13z0">
    <w:name w:val="WW8Num13z0"/>
    <w:rPr>
      <w:rFonts w:ascii="Arial" w:eastAsia="Times New Roman" w:hAnsi="Arial" w:cs="Aria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sz w:val="20"/>
    </w:rPr>
  </w:style>
  <w:style w:type="character" w:customStyle="1" w:styleId="WW8Num14z1">
    <w:name w:val="WW8Num14z1"/>
    <w:rPr>
      <w:rFonts w:ascii="Courier New" w:hAnsi="Courier New" w:cs="Courier New" w:hint="default"/>
      <w:sz w:val="20"/>
    </w:rPr>
  </w:style>
  <w:style w:type="character" w:customStyle="1" w:styleId="WW8Num14z2">
    <w:name w:val="WW8Num14z2"/>
    <w:rPr>
      <w:rFonts w:ascii="Wingdings" w:hAnsi="Wingdings" w:cs="Wingdings" w:hint="default"/>
      <w:sz w:val="20"/>
    </w:rPr>
  </w:style>
  <w:style w:type="character" w:customStyle="1" w:styleId="Policepardfaut2">
    <w:name w:val="Police par défaut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2z2">
    <w:name w:val="WW8Num2z2"/>
    <w:rPr>
      <w:rFonts w:ascii="Wingdings" w:hAnsi="Wingdings" w:cs="Wingdings"/>
    </w:rPr>
  </w:style>
  <w:style w:type="character" w:customStyle="1" w:styleId="WW8Num2z3">
    <w:name w:val="WW8Num2z3"/>
    <w:rPr>
      <w:rFonts w:ascii="Symbol" w:hAnsi="Symbol" w:cs="Times New Roman"/>
    </w:rPr>
  </w:style>
  <w:style w:type="character" w:customStyle="1" w:styleId="Absatz-Standardschriftart">
    <w:name w:val="Absatz-Standardschriftart"/>
  </w:style>
  <w:style w:type="character" w:customStyle="1" w:styleId="WW8Num4z2">
    <w:name w:val="WW8Num4z2"/>
    <w:rPr>
      <w:rFonts w:ascii="Wingdings" w:hAnsi="Wingdings" w:cs="Wingdings"/>
    </w:rPr>
  </w:style>
  <w:style w:type="character" w:customStyle="1" w:styleId="WW8Num14z3">
    <w:name w:val="WW8Num14z3"/>
    <w:rPr>
      <w:rFonts w:ascii="Symbol" w:hAnsi="Symbol" w:cs="Times New Roman"/>
    </w:rPr>
  </w:style>
  <w:style w:type="character" w:customStyle="1" w:styleId="WW8Num15z2">
    <w:name w:val="WW8Num15z2"/>
    <w:rPr>
      <w:rFonts w:ascii="Wingdings" w:hAnsi="Wingdings" w:cs="Wingdings"/>
    </w:rPr>
  </w:style>
  <w:style w:type="character" w:customStyle="1" w:styleId="Policepardfaut1">
    <w:name w:val="Police par défaut1"/>
  </w:style>
  <w:style w:type="character" w:styleId="Lienhypertexte">
    <w:name w:val="Hyperlink"/>
    <w:uiPriority w:val="99"/>
    <w:rPr>
      <w:color w:val="0000FF"/>
      <w:u w:val="single"/>
    </w:rPr>
  </w:style>
  <w:style w:type="character" w:styleId="Lienhypertextesuivivisit">
    <w:name w:val="FollowedHyperlink"/>
    <w:rPr>
      <w:color w:val="800000"/>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RTFNum21">
    <w:name w:val="RTF_Num 2 1"/>
    <w:rPr>
      <w:rFonts w:ascii="Wingdings" w:eastAsia="Wingdings" w:hAnsi="Wingdings" w:cs="Wingdings"/>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RTFNum51">
    <w:name w:val="RTF_Num 5 1"/>
    <w:rPr>
      <w:rFonts w:ascii="Wingdings" w:eastAsia="Wingdings" w:hAnsi="Wingdings" w:cs="Wingdings"/>
    </w:rPr>
  </w:style>
  <w:style w:type="character" w:customStyle="1" w:styleId="RTFNum52">
    <w:name w:val="RTF_Num 5 2"/>
    <w:rPr>
      <w:rFonts w:ascii="Courier New" w:eastAsia="Courier New" w:hAnsi="Courier New" w:cs="Courier New"/>
    </w:rPr>
  </w:style>
  <w:style w:type="character" w:customStyle="1" w:styleId="RTFNum53">
    <w:name w:val="RTF_Num 5 3"/>
    <w:rPr>
      <w:rFonts w:ascii="Wingdings" w:eastAsia="Wingdings" w:hAnsi="Wingdings" w:cs="Wingdings"/>
    </w:rPr>
  </w:style>
  <w:style w:type="character" w:customStyle="1" w:styleId="RTFNum54">
    <w:name w:val="RTF_Num 5 4"/>
    <w:rPr>
      <w:rFonts w:ascii="Symbol" w:eastAsia="Symbol" w:hAnsi="Symbol" w:cs="Symbol"/>
    </w:rPr>
  </w:style>
  <w:style w:type="character" w:customStyle="1" w:styleId="RTFNum55">
    <w:name w:val="RTF_Num 5 5"/>
    <w:rPr>
      <w:rFonts w:ascii="Courier New" w:eastAsia="Courier New" w:hAnsi="Courier New" w:cs="Courier New"/>
    </w:rPr>
  </w:style>
  <w:style w:type="character" w:customStyle="1" w:styleId="RTFNum56">
    <w:name w:val="RTF_Num 5 6"/>
    <w:rPr>
      <w:rFonts w:ascii="Wingdings" w:eastAsia="Wingdings" w:hAnsi="Wingdings" w:cs="Wingdings"/>
    </w:rPr>
  </w:style>
  <w:style w:type="character" w:customStyle="1" w:styleId="RTFNum57">
    <w:name w:val="RTF_Num 5 7"/>
    <w:rPr>
      <w:rFonts w:ascii="Symbol" w:eastAsia="Symbol" w:hAnsi="Symbol" w:cs="Symbol"/>
    </w:rPr>
  </w:style>
  <w:style w:type="character" w:customStyle="1" w:styleId="RTFNum58">
    <w:name w:val="RTF_Num 5 8"/>
    <w:rPr>
      <w:rFonts w:ascii="Courier New" w:eastAsia="Courier New" w:hAnsi="Courier New" w:cs="Courier New"/>
    </w:rPr>
  </w:style>
  <w:style w:type="character" w:customStyle="1" w:styleId="RTFNum59">
    <w:name w:val="RTF_Num 5 9"/>
    <w:rPr>
      <w:rFonts w:ascii="Wingdings" w:eastAsia="Wingdings" w:hAnsi="Wingdings" w:cs="Wingdings"/>
    </w:rPr>
  </w:style>
  <w:style w:type="character" w:customStyle="1" w:styleId="RTFNum41">
    <w:name w:val="RTF_Num 4 1"/>
    <w:rPr>
      <w:rFonts w:ascii="Wingdings" w:eastAsia="Wingdings" w:hAnsi="Wingdings" w:cs="Wingdings"/>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31">
    <w:name w:val="RTF_Num 3 1"/>
    <w:rPr>
      <w:rFonts w:ascii="Wingdings" w:eastAsia="Wingdings" w:hAnsi="Wingdings" w:cs="Wingdings"/>
    </w:rPr>
  </w:style>
  <w:style w:type="character" w:customStyle="1" w:styleId="RTFNum32">
    <w:name w:val="RTF_Num 3 2"/>
    <w:rPr>
      <w:rFonts w:ascii="Courier New" w:eastAsia="Courier New" w:hAnsi="Courier New" w:cs="Courier New"/>
    </w:rPr>
  </w:style>
  <w:style w:type="character" w:customStyle="1" w:styleId="RTFNum33">
    <w:name w:val="RTF_Num 3 3"/>
    <w:rPr>
      <w:rFonts w:ascii="Wingdings" w:eastAsia="Wingdings" w:hAnsi="Wingdings" w:cs="Wingdings"/>
    </w:rPr>
  </w:style>
  <w:style w:type="character" w:customStyle="1" w:styleId="RTFNum34">
    <w:name w:val="RTF_Num 3 4"/>
    <w:rPr>
      <w:rFonts w:ascii="Symbol" w:eastAsia="Symbol" w:hAnsi="Symbol" w:cs="Symbol"/>
    </w:rPr>
  </w:style>
  <w:style w:type="character" w:customStyle="1" w:styleId="RTFNum35">
    <w:name w:val="RTF_Num 3 5"/>
    <w:rPr>
      <w:rFonts w:ascii="Courier New" w:eastAsia="Courier New" w:hAnsi="Courier New" w:cs="Courier New"/>
    </w:rPr>
  </w:style>
  <w:style w:type="character" w:customStyle="1" w:styleId="RTFNum36">
    <w:name w:val="RTF_Num 3 6"/>
    <w:rPr>
      <w:rFonts w:ascii="Wingdings" w:eastAsia="Wingdings" w:hAnsi="Wingdings" w:cs="Wingdings"/>
    </w:rPr>
  </w:style>
  <w:style w:type="character" w:customStyle="1" w:styleId="RTFNum37">
    <w:name w:val="RTF_Num 3 7"/>
    <w:rPr>
      <w:rFonts w:ascii="Symbol" w:eastAsia="Symbol" w:hAnsi="Symbol" w:cs="Symbol"/>
    </w:rPr>
  </w:style>
  <w:style w:type="character" w:customStyle="1" w:styleId="RTFNum38">
    <w:name w:val="RTF_Num 3 8"/>
    <w:rPr>
      <w:rFonts w:ascii="Courier New" w:eastAsia="Courier New" w:hAnsi="Courier New" w:cs="Courier New"/>
    </w:rPr>
  </w:style>
  <w:style w:type="character" w:customStyle="1" w:styleId="RTFNum39">
    <w:name w:val="RTF_Num 3 9"/>
    <w:rPr>
      <w:rFonts w:ascii="Wingdings" w:eastAsia="Wingdings" w:hAnsi="Wingdings" w:cs="Wingdings"/>
    </w:rPr>
  </w:style>
  <w:style w:type="character" w:customStyle="1" w:styleId="Caractresdenotedebasdepage">
    <w:name w:val="Caractères de note de bas de page"/>
  </w:style>
  <w:style w:type="character" w:customStyle="1" w:styleId="Appelnotedebasdep1">
    <w:name w:val="Appel note de bas de p.1"/>
    <w:rPr>
      <w:vertAlign w:val="superscript"/>
    </w:rPr>
  </w:style>
  <w:style w:type="character" w:styleId="lev">
    <w:name w:val="Strong"/>
    <w:qFormat/>
    <w:rPr>
      <w:rFonts w:ascii="Arial" w:hAnsi="Arial" w:cs="Arial"/>
      <w:b/>
      <w:bCs/>
      <w:sz w:val="24"/>
      <w:szCs w:val="24"/>
      <w:lang w:val="fr-FR" w:eastAsia="zh-CN"/>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PieddepageCar">
    <w:name w:val="Pied de page Car"/>
    <w:rPr>
      <w:kern w:val="1"/>
      <w:sz w:val="24"/>
      <w:szCs w:val="24"/>
    </w:rPr>
  </w:style>
  <w:style w:type="character" w:customStyle="1" w:styleId="PrformatHTMLCar">
    <w:name w:val="Préformaté HTML Car"/>
    <w:rPr>
      <w:rFonts w:ascii="Courier New" w:hAnsi="Courier New" w:cs="Courier New"/>
      <w:kern w:val="1"/>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rPr>
      <w:rFonts w:ascii="Arial" w:hAnsi="Arial" w:cs="Arial"/>
      <w:sz w:val="20"/>
    </w:r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ascii="Liberation Sans" w:hAnsi="Liberation Sans" w:cs="Tahoma"/>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customStyle="1" w:styleId="Titre20">
    <w:name w:val="Titre2"/>
    <w:basedOn w:val="Titre10"/>
    <w:next w:val="Corpsdetexte"/>
    <w:pPr>
      <w:jc w:val="center"/>
    </w:pPr>
    <w:rPr>
      <w:b/>
      <w:bCs/>
      <w:sz w:val="56"/>
      <w:szCs w:val="56"/>
    </w:rPr>
  </w:style>
  <w:style w:type="paragraph" w:customStyle="1" w:styleId="Rpertoire">
    <w:name w:val="Répertoire"/>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rpsdetexte21">
    <w:name w:val="Corps de texte 21"/>
    <w:basedOn w:val="Normal"/>
    <w:rPr>
      <w:rFonts w:ascii="Arial" w:hAnsi="Arial" w:cs="Arial"/>
      <w:i/>
      <w:iCs/>
      <w:sz w:val="20"/>
    </w:rPr>
  </w:style>
  <w:style w:type="paragraph" w:styleId="TM1">
    <w:name w:val="toc 1"/>
    <w:basedOn w:val="Normal"/>
    <w:next w:val="Normal"/>
    <w:uiPriority w:val="39"/>
    <w:pPr>
      <w:spacing w:before="120" w:after="120"/>
    </w:pPr>
    <w:rPr>
      <w:b/>
      <w:bCs/>
      <w:caps/>
    </w:rPr>
  </w:style>
  <w:style w:type="paragraph" w:styleId="TM2">
    <w:name w:val="toc 2"/>
    <w:basedOn w:val="Normal"/>
    <w:next w:val="Normal"/>
    <w:pPr>
      <w:ind w:left="240"/>
    </w:pPr>
    <w:rPr>
      <w:smallCaps/>
    </w:rPr>
  </w:style>
  <w:style w:type="paragraph" w:styleId="TM3">
    <w:name w:val="toc 3"/>
    <w:basedOn w:val="Normal"/>
    <w:next w:val="Normal"/>
    <w:pPr>
      <w:ind w:left="480"/>
    </w:pPr>
    <w:rPr>
      <w:i/>
      <w:iCs/>
    </w:rPr>
  </w:style>
  <w:style w:type="paragraph" w:styleId="TM4">
    <w:name w:val="toc 4"/>
    <w:basedOn w:val="Normal"/>
    <w:next w:val="Normal"/>
    <w:pPr>
      <w:ind w:left="720"/>
    </w:pPr>
    <w:rPr>
      <w:szCs w:val="21"/>
    </w:rPr>
  </w:style>
  <w:style w:type="paragraph" w:styleId="TM5">
    <w:name w:val="toc 5"/>
    <w:basedOn w:val="Normal"/>
    <w:next w:val="Normal"/>
    <w:pPr>
      <w:ind w:left="960"/>
    </w:pPr>
    <w:rPr>
      <w:szCs w:val="21"/>
    </w:rPr>
  </w:style>
  <w:style w:type="paragraph" w:styleId="TM6">
    <w:name w:val="toc 6"/>
    <w:basedOn w:val="Normal"/>
    <w:next w:val="Normal"/>
    <w:pPr>
      <w:ind w:left="1200"/>
    </w:pPr>
    <w:rPr>
      <w:szCs w:val="21"/>
    </w:rPr>
  </w:style>
  <w:style w:type="paragraph" w:styleId="TM7">
    <w:name w:val="toc 7"/>
    <w:basedOn w:val="Normal"/>
    <w:next w:val="Normal"/>
    <w:pPr>
      <w:ind w:left="1440"/>
    </w:pPr>
    <w:rPr>
      <w:szCs w:val="21"/>
    </w:rPr>
  </w:style>
  <w:style w:type="paragraph" w:styleId="TM8">
    <w:name w:val="toc 8"/>
    <w:basedOn w:val="Normal"/>
    <w:next w:val="Normal"/>
    <w:pPr>
      <w:ind w:left="1680"/>
    </w:pPr>
    <w:rPr>
      <w:szCs w:val="21"/>
    </w:rPr>
  </w:style>
  <w:style w:type="paragraph" w:styleId="TM9">
    <w:name w:val="toc 9"/>
    <w:basedOn w:val="Normal"/>
    <w:next w:val="Normal"/>
    <w:pPr>
      <w:ind w:left="1920"/>
    </w:pPr>
    <w:rPr>
      <w:szCs w:val="21"/>
    </w:rPr>
  </w:style>
  <w:style w:type="paragraph" w:customStyle="1" w:styleId="fcase1ertab">
    <w:name w:val="f_case_1ertab"/>
    <w:basedOn w:val="Normal"/>
    <w:pPr>
      <w:tabs>
        <w:tab w:val="left" w:pos="426"/>
      </w:tabs>
      <w:ind w:left="709" w:hanging="709"/>
      <w:jc w:val="both"/>
    </w:pPr>
    <w:rPr>
      <w:rFonts w:ascii="Univers (WN)" w:hAnsi="Univers (WN)" w:cs="Univers (WN)"/>
      <w:sz w:val="20"/>
      <w:szCs w:val="20"/>
    </w:rPr>
  </w:style>
  <w:style w:type="paragraph" w:customStyle="1" w:styleId="Corpsdetexte31">
    <w:name w:val="Corps de texte 31"/>
    <w:basedOn w:val="Normal"/>
    <w:pPr>
      <w:spacing w:before="120" w:after="120"/>
      <w:jc w:val="both"/>
    </w:pPr>
    <w:rPr>
      <w:rFonts w:ascii="Arial" w:hAnsi="Arial" w:cs="Arial"/>
      <w:sz w:val="20"/>
    </w:rPr>
  </w:style>
  <w:style w:type="paragraph" w:customStyle="1" w:styleId="ftiret">
    <w:name w:val="f_tiret"/>
    <w:basedOn w:val="Normal"/>
    <w:pPr>
      <w:tabs>
        <w:tab w:val="left" w:pos="426"/>
      </w:tabs>
      <w:spacing w:before="60"/>
      <w:ind w:left="142" w:hanging="142"/>
      <w:jc w:val="both"/>
    </w:pPr>
    <w:rPr>
      <w:rFonts w:ascii="Univers (WN)" w:hAnsi="Univers (WN)" w:cs="Univers (WN)"/>
      <w:sz w:val="20"/>
      <w:szCs w:val="20"/>
    </w:rPr>
  </w:style>
  <w:style w:type="paragraph" w:customStyle="1" w:styleId="Tabledesmatiresniveau10">
    <w:name w:val="Table des matières niveau 10"/>
    <w:basedOn w:val="Rpertoire"/>
    <w:pPr>
      <w:tabs>
        <w:tab w:val="right" w:leader="dot" w:pos="9637"/>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fcasegauche">
    <w:name w:val="f_case_gauche"/>
    <w:basedOn w:val="Normal"/>
    <w:pPr>
      <w:spacing w:after="60"/>
      <w:ind w:left="284" w:hanging="284"/>
      <w:jc w:val="both"/>
    </w:pPr>
  </w:style>
  <w:style w:type="paragraph" w:customStyle="1" w:styleId="WW-Standard">
    <w:name w:val="WW-Standard"/>
    <w:pPr>
      <w:suppressAutoHyphens/>
      <w:textAlignment w:val="baseline"/>
    </w:pPr>
    <w:rPr>
      <w:rFonts w:eastAsia="Arial"/>
      <w:kern w:val="1"/>
      <w:sz w:val="24"/>
      <w:szCs w:val="24"/>
      <w:lang w:eastAsia="zh-CN"/>
    </w:rPr>
  </w:style>
  <w:style w:type="paragraph" w:customStyle="1" w:styleId="Default">
    <w:name w:val="Default"/>
    <w:basedOn w:val="Normal"/>
    <w:pPr>
      <w:autoSpaceDE w:val="0"/>
    </w:pPr>
    <w:rPr>
      <w:rFonts w:ascii="Arial" w:eastAsia="Arial" w:hAnsi="Arial"/>
      <w:color w:val="000000"/>
    </w:rPr>
  </w:style>
  <w:style w:type="paragraph" w:customStyle="1" w:styleId="point2">
    <w:name w:val="point 2"/>
    <w:basedOn w:val="Normal"/>
    <w:pPr>
      <w:spacing w:before="60"/>
      <w:ind w:left="1560" w:hanging="142"/>
      <w:jc w:val="both"/>
    </w:pPr>
    <w:rPr>
      <w:rFonts w:ascii="Arial" w:hAnsi="Arial" w:cs="Arial"/>
      <w:sz w:val="18"/>
      <w:szCs w:val="20"/>
    </w:rPr>
  </w:style>
  <w:style w:type="paragraph" w:customStyle="1" w:styleId="Quotations">
    <w:name w:val="Quotations"/>
    <w:basedOn w:val="Normal"/>
    <w:pPr>
      <w:spacing w:after="283"/>
      <w:ind w:left="567" w:right="567"/>
    </w:pPr>
  </w:style>
  <w:style w:type="paragraph" w:styleId="Notedebasdepage">
    <w:name w:val="footnote text"/>
    <w:basedOn w:val="Normal"/>
    <w:pPr>
      <w:suppressLineNumbers/>
      <w:ind w:left="283" w:hanging="283"/>
    </w:pPr>
    <w:rPr>
      <w:sz w:val="20"/>
      <w:szCs w:val="20"/>
    </w:rPr>
  </w:style>
  <w:style w:type="paragraph" w:styleId="Retraitcorpsdetexte">
    <w:name w:val="Body Text Indent"/>
    <w:basedOn w:val="Normal"/>
    <w:pPr>
      <w:ind w:firstLine="567"/>
      <w:jc w:val="both"/>
    </w:pPr>
    <w:rPr>
      <w:sz w:val="20"/>
      <w:szCs w:val="20"/>
    </w:rPr>
  </w:style>
  <w:style w:type="paragraph" w:styleId="NormalWeb">
    <w:name w:val="Normal (Web)"/>
    <w:basedOn w:val="Normal"/>
    <w:pPr>
      <w:spacing w:before="280" w:after="280"/>
    </w:pPr>
    <w:rPr>
      <w:rFonts w:ascii="Arial Unicode MS" w:eastAsia="Arial Unicode MS" w:hAnsi="Arial Unicode MS" w:cs="Arial Unicode MS"/>
    </w:rPr>
  </w:style>
  <w:style w:type="paragraph" w:styleId="Paragraphedeliste">
    <w:name w:val="List Paragraph"/>
    <w:aliases w:val="texte de base,texte de base1,Liste num §,List Paragraph1,List Paragraph Char Char,Texte Gauche,Texte de colonne colorée,Liste à puce - Normal,lp1,List Paragraph,P1 Pharos,Bullet Niv 1,texte,Lista sin Numerar,BULLET,UEDAŞ Bullet"/>
    <w:basedOn w:val="Normal"/>
    <w:link w:val="ParagraphedelisteCar"/>
    <w:uiPriority w:val="34"/>
    <w:qFormat/>
    <w:pPr>
      <w:widowControl w:val="0"/>
      <w:ind w:left="720"/>
      <w:textAlignment w:val="baseline"/>
    </w:pPr>
    <w:rPr>
      <w:rFonts w:ascii="Liberation Sans" w:eastAsia="Arial Unicode MS" w:hAnsi="Liberation Sans" w:cs="Tahoma"/>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Sous-titre">
    <w:name w:val="Subtitle"/>
    <w:basedOn w:val="Titre10"/>
    <w:next w:val="Corpsdetexte"/>
    <w:qFormat/>
    <w:pPr>
      <w:spacing w:before="60"/>
      <w:jc w:val="center"/>
    </w:pPr>
    <w:rPr>
      <w:sz w:val="36"/>
      <w:szCs w:val="36"/>
    </w:rPr>
  </w:style>
  <w:style w:type="paragraph" w:customStyle="1" w:styleId="western">
    <w:name w:val="western"/>
    <w:basedOn w:val="Normal"/>
    <w:pPr>
      <w:suppressAutoHyphens w:val="0"/>
      <w:spacing w:before="280"/>
    </w:pPr>
    <w:rPr>
      <w:rFonts w:ascii="Arial" w:hAnsi="Arial" w:cs="Arial"/>
      <w:color w:val="000000"/>
      <w:sz w:val="20"/>
      <w:szCs w:val="20"/>
    </w:rPr>
  </w:style>
  <w:style w:type="paragraph" w:styleId="Titre">
    <w:name w:val="Title"/>
    <w:basedOn w:val="Titre30"/>
    <w:next w:val="Corpsdetexte"/>
    <w:qFormat/>
    <w:pPr>
      <w:jc w:val="center"/>
    </w:pPr>
    <w:rPr>
      <w:b/>
      <w:bCs/>
      <w:sz w:val="56"/>
      <w:szCs w:val="56"/>
    </w:rPr>
  </w:style>
  <w:style w:type="character" w:styleId="Marquedecommentaire">
    <w:name w:val="annotation reference"/>
    <w:uiPriority w:val="99"/>
    <w:semiHidden/>
    <w:unhideWhenUsed/>
    <w:rsid w:val="002E2BCD"/>
    <w:rPr>
      <w:sz w:val="16"/>
      <w:szCs w:val="16"/>
    </w:rPr>
  </w:style>
  <w:style w:type="paragraph" w:styleId="Commentaire">
    <w:name w:val="annotation text"/>
    <w:basedOn w:val="Normal"/>
    <w:link w:val="CommentaireCar"/>
    <w:uiPriority w:val="99"/>
    <w:semiHidden/>
    <w:unhideWhenUsed/>
    <w:rsid w:val="002E2BCD"/>
    <w:rPr>
      <w:sz w:val="20"/>
      <w:szCs w:val="20"/>
    </w:rPr>
  </w:style>
  <w:style w:type="character" w:customStyle="1" w:styleId="CommentaireCar">
    <w:name w:val="Commentaire Car"/>
    <w:link w:val="Commentaire"/>
    <w:uiPriority w:val="99"/>
    <w:semiHidden/>
    <w:rsid w:val="002E2BCD"/>
    <w:rPr>
      <w:kern w:val="1"/>
      <w:lang w:eastAsia="zh-CN"/>
    </w:rPr>
  </w:style>
  <w:style w:type="paragraph" w:styleId="Objetducommentaire">
    <w:name w:val="annotation subject"/>
    <w:basedOn w:val="Commentaire"/>
    <w:next w:val="Commentaire"/>
    <w:link w:val="ObjetducommentaireCar"/>
    <w:uiPriority w:val="99"/>
    <w:semiHidden/>
    <w:unhideWhenUsed/>
    <w:rsid w:val="002E2BCD"/>
    <w:rPr>
      <w:b/>
      <w:bCs/>
    </w:rPr>
  </w:style>
  <w:style w:type="character" w:customStyle="1" w:styleId="ObjetducommentaireCar">
    <w:name w:val="Objet du commentaire Car"/>
    <w:link w:val="Objetducommentaire"/>
    <w:uiPriority w:val="99"/>
    <w:semiHidden/>
    <w:rsid w:val="002E2BCD"/>
    <w:rPr>
      <w:b/>
      <w:bCs/>
      <w:kern w:val="1"/>
      <w:lang w:eastAsia="zh-CN"/>
    </w:rPr>
  </w:style>
  <w:style w:type="paragraph" w:styleId="Textedebulles">
    <w:name w:val="Balloon Text"/>
    <w:basedOn w:val="Normal"/>
    <w:link w:val="TextedebullesCar"/>
    <w:uiPriority w:val="99"/>
    <w:semiHidden/>
    <w:unhideWhenUsed/>
    <w:rsid w:val="002E2BCD"/>
    <w:rPr>
      <w:rFonts w:ascii="Segoe UI" w:hAnsi="Segoe UI" w:cs="Segoe UI"/>
      <w:sz w:val="18"/>
      <w:szCs w:val="18"/>
    </w:rPr>
  </w:style>
  <w:style w:type="character" w:customStyle="1" w:styleId="TextedebullesCar">
    <w:name w:val="Texte de bulles Car"/>
    <w:link w:val="Textedebulles"/>
    <w:uiPriority w:val="99"/>
    <w:semiHidden/>
    <w:rsid w:val="002E2BCD"/>
    <w:rPr>
      <w:rFonts w:ascii="Segoe UI" w:hAnsi="Segoe UI" w:cs="Segoe UI"/>
      <w:kern w:val="1"/>
      <w:sz w:val="18"/>
      <w:szCs w:val="18"/>
      <w:lang w:eastAsia="zh-CN"/>
    </w:rPr>
  </w:style>
  <w:style w:type="character" w:customStyle="1" w:styleId="ParagraphedelisteCar">
    <w:name w:val="Paragraphe de liste Car"/>
    <w:aliases w:val="texte de base Car,texte de base1 Car,Liste num § Car,List Paragraph1 Car,List Paragraph Char Char Car,Texte Gauche Car,Texte de colonne colorée Car,Liste à puce - Normal Car,lp1 Car,List Paragraph Car,P1 Pharos Car,texte Car"/>
    <w:link w:val="Paragraphedeliste"/>
    <w:uiPriority w:val="34"/>
    <w:qFormat/>
    <w:locked/>
    <w:rsid w:val="00C45829"/>
    <w:rPr>
      <w:rFonts w:ascii="Liberation Sans" w:eastAsia="Arial Unicode MS" w:hAnsi="Liberation Sans" w:cs="Tahoma"/>
      <w:kern w:val="1"/>
      <w:sz w:val="24"/>
      <w:szCs w:val="24"/>
      <w:lang w:eastAsia="zh-CN"/>
    </w:rPr>
  </w:style>
  <w:style w:type="table" w:styleId="Grilledutableau">
    <w:name w:val="Table Grid"/>
    <w:basedOn w:val="TableauNormal"/>
    <w:uiPriority w:val="39"/>
    <w:rsid w:val="00994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A1E84"/>
    <w:rPr>
      <w:rFonts w:ascii="Arial" w:hAnsi="Arial" w:cs="Arial"/>
      <w:b/>
      <w:bCs/>
      <w:kern w:val="1"/>
      <w:sz w:val="32"/>
      <w:szCs w:val="24"/>
      <w:lang w:eastAsia="zh-CN"/>
    </w:rPr>
  </w:style>
  <w:style w:type="paragraph" w:styleId="Rvision">
    <w:name w:val="Revision"/>
    <w:hidden/>
    <w:uiPriority w:val="99"/>
    <w:semiHidden/>
    <w:rsid w:val="00693112"/>
    <w:rPr>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20349">
      <w:bodyDiv w:val="1"/>
      <w:marLeft w:val="0"/>
      <w:marRight w:val="0"/>
      <w:marTop w:val="0"/>
      <w:marBottom w:val="0"/>
      <w:divBdr>
        <w:top w:val="none" w:sz="0" w:space="0" w:color="auto"/>
        <w:left w:val="none" w:sz="0" w:space="0" w:color="auto"/>
        <w:bottom w:val="none" w:sz="0" w:space="0" w:color="auto"/>
        <w:right w:val="none" w:sz="0" w:space="0" w:color="auto"/>
      </w:divBdr>
    </w:div>
    <w:div w:id="221524966">
      <w:bodyDiv w:val="1"/>
      <w:marLeft w:val="0"/>
      <w:marRight w:val="0"/>
      <w:marTop w:val="0"/>
      <w:marBottom w:val="0"/>
      <w:divBdr>
        <w:top w:val="none" w:sz="0" w:space="0" w:color="auto"/>
        <w:left w:val="none" w:sz="0" w:space="0" w:color="auto"/>
        <w:bottom w:val="none" w:sz="0" w:space="0" w:color="auto"/>
        <w:right w:val="none" w:sz="0" w:space="0" w:color="auto"/>
      </w:divBdr>
    </w:div>
    <w:div w:id="660087222">
      <w:bodyDiv w:val="1"/>
      <w:marLeft w:val="0"/>
      <w:marRight w:val="0"/>
      <w:marTop w:val="0"/>
      <w:marBottom w:val="0"/>
      <w:divBdr>
        <w:top w:val="none" w:sz="0" w:space="0" w:color="auto"/>
        <w:left w:val="none" w:sz="0" w:space="0" w:color="auto"/>
        <w:bottom w:val="none" w:sz="0" w:space="0" w:color="auto"/>
        <w:right w:val="none" w:sz="0" w:space="0" w:color="auto"/>
      </w:divBdr>
    </w:div>
    <w:div w:id="1512069444">
      <w:bodyDiv w:val="1"/>
      <w:marLeft w:val="0"/>
      <w:marRight w:val="0"/>
      <w:marTop w:val="0"/>
      <w:marBottom w:val="0"/>
      <w:divBdr>
        <w:top w:val="none" w:sz="0" w:space="0" w:color="auto"/>
        <w:left w:val="none" w:sz="0" w:space="0" w:color="auto"/>
        <w:bottom w:val="none" w:sz="0" w:space="0" w:color="auto"/>
        <w:right w:val="none" w:sz="0" w:space="0" w:color="auto"/>
      </w:divBdr>
    </w:div>
    <w:div w:id="203649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8</Pages>
  <Words>725</Words>
  <Characters>3993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4709</CharactersWithSpaces>
  <SharedDoc>false</SharedDoc>
  <HLinks>
    <vt:vector size="42" baseType="variant">
      <vt:variant>
        <vt:i4>1769534</vt:i4>
      </vt:variant>
      <vt:variant>
        <vt:i4>38</vt:i4>
      </vt:variant>
      <vt:variant>
        <vt:i4>0</vt:i4>
      </vt:variant>
      <vt:variant>
        <vt:i4>5</vt:i4>
      </vt:variant>
      <vt:variant>
        <vt:lpwstr/>
      </vt:variant>
      <vt:variant>
        <vt:lpwstr>_Toc167699154</vt:lpwstr>
      </vt:variant>
      <vt:variant>
        <vt:i4>1769534</vt:i4>
      </vt:variant>
      <vt:variant>
        <vt:i4>32</vt:i4>
      </vt:variant>
      <vt:variant>
        <vt:i4>0</vt:i4>
      </vt:variant>
      <vt:variant>
        <vt:i4>5</vt:i4>
      </vt:variant>
      <vt:variant>
        <vt:lpwstr/>
      </vt:variant>
      <vt:variant>
        <vt:lpwstr>_Toc167699153</vt:lpwstr>
      </vt:variant>
      <vt:variant>
        <vt:i4>1769534</vt:i4>
      </vt:variant>
      <vt:variant>
        <vt:i4>26</vt:i4>
      </vt:variant>
      <vt:variant>
        <vt:i4>0</vt:i4>
      </vt:variant>
      <vt:variant>
        <vt:i4>5</vt:i4>
      </vt:variant>
      <vt:variant>
        <vt:lpwstr/>
      </vt:variant>
      <vt:variant>
        <vt:lpwstr>_Toc167699152</vt:lpwstr>
      </vt:variant>
      <vt:variant>
        <vt:i4>1769534</vt:i4>
      </vt:variant>
      <vt:variant>
        <vt:i4>20</vt:i4>
      </vt:variant>
      <vt:variant>
        <vt:i4>0</vt:i4>
      </vt:variant>
      <vt:variant>
        <vt:i4>5</vt:i4>
      </vt:variant>
      <vt:variant>
        <vt:lpwstr/>
      </vt:variant>
      <vt:variant>
        <vt:lpwstr>_Toc167699151</vt:lpwstr>
      </vt:variant>
      <vt:variant>
        <vt:i4>1769534</vt:i4>
      </vt:variant>
      <vt:variant>
        <vt:i4>14</vt:i4>
      </vt:variant>
      <vt:variant>
        <vt:i4>0</vt:i4>
      </vt:variant>
      <vt:variant>
        <vt:i4>5</vt:i4>
      </vt:variant>
      <vt:variant>
        <vt:lpwstr/>
      </vt:variant>
      <vt:variant>
        <vt:lpwstr>_Toc167699150</vt:lpwstr>
      </vt:variant>
      <vt:variant>
        <vt:i4>1703998</vt:i4>
      </vt:variant>
      <vt:variant>
        <vt:i4>8</vt:i4>
      </vt:variant>
      <vt:variant>
        <vt:i4>0</vt:i4>
      </vt:variant>
      <vt:variant>
        <vt:i4>5</vt:i4>
      </vt:variant>
      <vt:variant>
        <vt:lpwstr/>
      </vt:variant>
      <vt:variant>
        <vt:lpwstr>_Toc167699149</vt:lpwstr>
      </vt:variant>
      <vt:variant>
        <vt:i4>1703998</vt:i4>
      </vt:variant>
      <vt:variant>
        <vt:i4>2</vt:i4>
      </vt:variant>
      <vt:variant>
        <vt:i4>0</vt:i4>
      </vt:variant>
      <vt:variant>
        <vt:i4>5</vt:i4>
      </vt:variant>
      <vt:variant>
        <vt:lpwstr/>
      </vt:variant>
      <vt:variant>
        <vt:lpwstr>_Toc167699148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dc:description/>
  <cp:lastModifiedBy>Sylvain LOZE</cp:lastModifiedBy>
  <cp:revision>11</cp:revision>
  <cp:lastPrinted>2013-01-10T11:31:00Z</cp:lastPrinted>
  <dcterms:created xsi:type="dcterms:W3CDTF">2025-06-05T11:10:00Z</dcterms:created>
  <dcterms:modified xsi:type="dcterms:W3CDTF">2025-06-18T12:37:00Z</dcterms:modified>
</cp:coreProperties>
</file>